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8732E3" w14:textId="4F97AF69" w:rsidR="001C3A1F" w:rsidRPr="00693357" w:rsidRDefault="00A67A04" w:rsidP="00A634A3">
      <w:pPr>
        <w:jc w:val="center"/>
        <w:rPr>
          <w:rFonts w:asciiTheme="majorHAnsi" w:hAnsiTheme="majorHAnsi" w:cstheme="majorHAnsi"/>
          <w:b/>
          <w:sz w:val="28"/>
          <w:szCs w:val="28"/>
        </w:rPr>
      </w:pPr>
      <w:r w:rsidRPr="00693357">
        <w:rPr>
          <w:rFonts w:asciiTheme="majorHAnsi" w:hAnsiTheme="majorHAnsi" w:cstheme="majorHAnsi"/>
          <w:b/>
          <w:sz w:val="28"/>
          <w:szCs w:val="28"/>
        </w:rPr>
        <w:t>Diversity</w:t>
      </w:r>
      <w:r w:rsidR="00606F0F" w:rsidRPr="00693357">
        <w:rPr>
          <w:rFonts w:asciiTheme="majorHAnsi" w:hAnsiTheme="majorHAnsi" w:cstheme="majorHAnsi"/>
          <w:b/>
          <w:sz w:val="28"/>
          <w:szCs w:val="28"/>
        </w:rPr>
        <w:t xml:space="preserve">, </w:t>
      </w:r>
      <w:r w:rsidR="00693357" w:rsidRPr="00693357">
        <w:rPr>
          <w:rFonts w:asciiTheme="majorHAnsi" w:hAnsiTheme="majorHAnsi" w:cstheme="majorHAnsi"/>
          <w:b/>
          <w:sz w:val="28"/>
          <w:szCs w:val="28"/>
        </w:rPr>
        <w:t>Equity,</w:t>
      </w:r>
      <w:r w:rsidR="00606F0F" w:rsidRPr="00693357">
        <w:rPr>
          <w:rFonts w:asciiTheme="majorHAnsi" w:hAnsiTheme="majorHAnsi" w:cstheme="majorHAnsi"/>
          <w:b/>
          <w:sz w:val="28"/>
          <w:szCs w:val="28"/>
        </w:rPr>
        <w:t xml:space="preserve"> and Inclusion </w:t>
      </w:r>
      <w:r w:rsidRPr="00693357">
        <w:rPr>
          <w:rFonts w:asciiTheme="majorHAnsi" w:hAnsiTheme="majorHAnsi" w:cstheme="majorHAnsi"/>
          <w:b/>
          <w:sz w:val="28"/>
          <w:szCs w:val="28"/>
        </w:rPr>
        <w:t>Policy</w:t>
      </w:r>
    </w:p>
    <w:p w14:paraId="673C2FF1" w14:textId="5C083010" w:rsidR="00A67A04" w:rsidRPr="00693357" w:rsidRDefault="00E91863" w:rsidP="00E91863">
      <w:pPr>
        <w:shd w:val="clear" w:color="auto" w:fill="FFFFFF"/>
        <w:spacing w:after="210" w:line="240" w:lineRule="auto"/>
        <w:outlineLvl w:val="3"/>
        <w:rPr>
          <w:rFonts w:asciiTheme="majorHAnsi" w:hAnsiTheme="majorHAnsi" w:cstheme="majorHAnsi"/>
        </w:rPr>
      </w:pPr>
      <w:r w:rsidRPr="00693357">
        <w:rPr>
          <w:rFonts w:asciiTheme="majorHAnsi" w:hAnsiTheme="majorHAnsi" w:cstheme="majorHAnsi"/>
        </w:rPr>
        <w:t xml:space="preserve">Child and Family Services </w:t>
      </w:r>
      <w:r w:rsidR="00A67A04" w:rsidRPr="00693357">
        <w:rPr>
          <w:rFonts w:asciiTheme="majorHAnsi" w:hAnsiTheme="majorHAnsi" w:cstheme="majorHAnsi"/>
        </w:rPr>
        <w:t xml:space="preserve">is committed to fostering, </w:t>
      </w:r>
      <w:r w:rsidR="00603AFC" w:rsidRPr="00693357">
        <w:rPr>
          <w:rFonts w:asciiTheme="majorHAnsi" w:hAnsiTheme="majorHAnsi" w:cstheme="majorHAnsi"/>
        </w:rPr>
        <w:t>cultivating,</w:t>
      </w:r>
      <w:r w:rsidR="00A67A04" w:rsidRPr="00693357">
        <w:rPr>
          <w:rFonts w:asciiTheme="majorHAnsi" w:hAnsiTheme="majorHAnsi" w:cstheme="majorHAnsi"/>
        </w:rPr>
        <w:t xml:space="preserve"> and preserving a culture of diversit</w:t>
      </w:r>
      <w:r w:rsidR="00606F0F" w:rsidRPr="00693357">
        <w:rPr>
          <w:rFonts w:asciiTheme="majorHAnsi" w:hAnsiTheme="majorHAnsi" w:cstheme="majorHAnsi"/>
        </w:rPr>
        <w:t xml:space="preserve">y, </w:t>
      </w:r>
      <w:r w:rsidR="0056415C" w:rsidRPr="00693357">
        <w:rPr>
          <w:rFonts w:asciiTheme="majorHAnsi" w:hAnsiTheme="majorHAnsi" w:cstheme="majorHAnsi"/>
        </w:rPr>
        <w:t>equity,</w:t>
      </w:r>
      <w:r w:rsidR="00606F0F" w:rsidRPr="00693357">
        <w:rPr>
          <w:rFonts w:asciiTheme="majorHAnsi" w:hAnsiTheme="majorHAnsi" w:cstheme="majorHAnsi"/>
        </w:rPr>
        <w:t xml:space="preserve"> </w:t>
      </w:r>
      <w:r w:rsidR="00A67A04" w:rsidRPr="00693357">
        <w:rPr>
          <w:rFonts w:asciiTheme="majorHAnsi" w:hAnsiTheme="majorHAnsi" w:cstheme="majorHAnsi"/>
        </w:rPr>
        <w:t>and inclusion</w:t>
      </w:r>
      <w:r w:rsidR="00B62371" w:rsidRPr="00693357">
        <w:rPr>
          <w:rFonts w:asciiTheme="majorHAnsi" w:hAnsiTheme="majorHAnsi" w:cstheme="majorHAnsi"/>
        </w:rPr>
        <w:t xml:space="preserve">. </w:t>
      </w:r>
    </w:p>
    <w:p w14:paraId="5143BBC7" w14:textId="23AB7E53" w:rsidR="00A67A04" w:rsidRPr="00693357" w:rsidRDefault="005853D6" w:rsidP="00A67A04">
      <w:pPr>
        <w:rPr>
          <w:rFonts w:asciiTheme="majorHAnsi" w:hAnsiTheme="majorHAnsi" w:cstheme="majorHAnsi"/>
        </w:rPr>
      </w:pPr>
      <w:r w:rsidRPr="00693357">
        <w:rPr>
          <w:rFonts w:asciiTheme="majorHAnsi" w:hAnsiTheme="majorHAnsi" w:cstheme="majorHAnsi"/>
        </w:rPr>
        <w:t xml:space="preserve">We value our employees and </w:t>
      </w:r>
      <w:r w:rsidR="00B62371" w:rsidRPr="00693357">
        <w:rPr>
          <w:rFonts w:asciiTheme="majorHAnsi" w:hAnsiTheme="majorHAnsi" w:cstheme="majorHAnsi"/>
        </w:rPr>
        <w:t xml:space="preserve">the </w:t>
      </w:r>
      <w:r w:rsidR="00A67A04" w:rsidRPr="00693357">
        <w:rPr>
          <w:rFonts w:asciiTheme="majorHAnsi" w:hAnsiTheme="majorHAnsi" w:cstheme="majorHAnsi"/>
        </w:rPr>
        <w:t xml:space="preserve">collective sum of </w:t>
      </w:r>
      <w:r w:rsidR="00B62371" w:rsidRPr="00693357">
        <w:rPr>
          <w:rFonts w:asciiTheme="majorHAnsi" w:hAnsiTheme="majorHAnsi" w:cstheme="majorHAnsi"/>
        </w:rPr>
        <w:t>their</w:t>
      </w:r>
      <w:r w:rsidR="00A67A04" w:rsidRPr="00693357">
        <w:rPr>
          <w:rFonts w:asciiTheme="majorHAnsi" w:hAnsiTheme="majorHAnsi" w:cstheme="majorHAnsi"/>
        </w:rPr>
        <w:t xml:space="preserve"> individual differences in age, color, disability, ethnicity, family or marital status, gender identity or expression, language, national origin, physical and mental ability, political affiliation, race, religion, sexual orientation, socio-economic status, veteran status, and other characteristics that make our employees unique.</w:t>
      </w:r>
    </w:p>
    <w:p w14:paraId="1546CAAB" w14:textId="35731514" w:rsidR="00E91C18" w:rsidRPr="00693357" w:rsidRDefault="0056415C" w:rsidP="00A634A3">
      <w:pPr>
        <w:pStyle w:val="NormalParagraphStyle"/>
        <w:tabs>
          <w:tab w:val="left" w:pos="4660"/>
        </w:tabs>
        <w:contextualSpacing/>
        <w:jc w:val="both"/>
        <w:rPr>
          <w:rFonts w:asciiTheme="majorHAnsi" w:hAnsiTheme="majorHAnsi" w:cstheme="majorHAnsi"/>
          <w:color w:val="auto"/>
          <w:sz w:val="22"/>
          <w:szCs w:val="22"/>
        </w:rPr>
      </w:pPr>
      <w:r w:rsidRPr="005E2344">
        <w:rPr>
          <w:rFonts w:asciiTheme="majorHAnsi" w:hAnsiTheme="majorHAnsi" w:cstheme="majorHAnsi"/>
          <w:bCs/>
          <w:color w:val="221E1F"/>
          <w:sz w:val="22"/>
          <w:szCs w:val="22"/>
        </w:rPr>
        <w:t xml:space="preserve">We </w:t>
      </w:r>
      <w:r w:rsidR="001D76B5" w:rsidRPr="005E2344">
        <w:rPr>
          <w:rFonts w:asciiTheme="majorHAnsi" w:hAnsiTheme="majorHAnsi" w:cstheme="majorHAnsi"/>
          <w:bCs/>
          <w:color w:val="221E1F"/>
          <w:sz w:val="22"/>
          <w:szCs w:val="22"/>
        </w:rPr>
        <w:t>are</w:t>
      </w:r>
      <w:r w:rsidR="00E91C18" w:rsidRPr="00693357">
        <w:rPr>
          <w:rFonts w:asciiTheme="majorHAnsi" w:hAnsiTheme="majorHAnsi" w:cstheme="majorHAnsi"/>
          <w:color w:val="auto"/>
          <w:sz w:val="22"/>
          <w:szCs w:val="22"/>
        </w:rPr>
        <w:t xml:space="preserve"> committed to creating and maintaining a workplace in which all employees have an opportunity to participate and contribute to the success of the business and are valued for their skills, experience, and unique perspectives. This commitment is embodied in </w:t>
      </w:r>
      <w:r w:rsidR="00C36581" w:rsidRPr="00693357">
        <w:rPr>
          <w:rFonts w:asciiTheme="majorHAnsi" w:hAnsiTheme="majorHAnsi" w:cstheme="majorHAnsi"/>
          <w:color w:val="auto"/>
          <w:sz w:val="22"/>
          <w:szCs w:val="22"/>
        </w:rPr>
        <w:t>the company</w:t>
      </w:r>
      <w:r w:rsidR="001D76B5" w:rsidRPr="00693357">
        <w:rPr>
          <w:rFonts w:asciiTheme="majorHAnsi" w:hAnsiTheme="majorHAnsi" w:cstheme="majorHAnsi"/>
          <w:color w:val="auto"/>
          <w:sz w:val="22"/>
          <w:szCs w:val="22"/>
        </w:rPr>
        <w:t xml:space="preserve"> vision, values,</w:t>
      </w:r>
      <w:r w:rsidR="00E91C18" w:rsidRPr="00693357">
        <w:rPr>
          <w:rFonts w:asciiTheme="majorHAnsi" w:hAnsiTheme="majorHAnsi" w:cstheme="majorHAnsi"/>
          <w:color w:val="auto"/>
          <w:sz w:val="22"/>
          <w:szCs w:val="22"/>
        </w:rPr>
        <w:t xml:space="preserve"> </w:t>
      </w:r>
      <w:r w:rsidR="005E2344" w:rsidRPr="00693357">
        <w:rPr>
          <w:rFonts w:asciiTheme="majorHAnsi" w:hAnsiTheme="majorHAnsi" w:cstheme="majorHAnsi"/>
          <w:color w:val="auto"/>
          <w:sz w:val="22"/>
          <w:szCs w:val="22"/>
        </w:rPr>
        <w:t>polic</w:t>
      </w:r>
      <w:r w:rsidR="005E2344">
        <w:rPr>
          <w:rFonts w:asciiTheme="majorHAnsi" w:hAnsiTheme="majorHAnsi" w:cstheme="majorHAnsi"/>
          <w:color w:val="auto"/>
          <w:sz w:val="22"/>
          <w:szCs w:val="22"/>
        </w:rPr>
        <w:t>ies</w:t>
      </w:r>
      <w:r w:rsidR="005E2344" w:rsidRPr="00693357">
        <w:rPr>
          <w:rFonts w:asciiTheme="majorHAnsi" w:hAnsiTheme="majorHAnsi" w:cstheme="majorHAnsi"/>
          <w:color w:val="auto"/>
          <w:sz w:val="22"/>
          <w:szCs w:val="22"/>
        </w:rPr>
        <w:t>,</w:t>
      </w:r>
      <w:r w:rsidR="00E91C18" w:rsidRPr="00693357">
        <w:rPr>
          <w:rFonts w:asciiTheme="majorHAnsi" w:hAnsiTheme="majorHAnsi" w:cstheme="majorHAnsi"/>
          <w:color w:val="auto"/>
          <w:sz w:val="22"/>
          <w:szCs w:val="22"/>
        </w:rPr>
        <w:t xml:space="preserve"> and the way we </w:t>
      </w:r>
      <w:r w:rsidR="00F341DF">
        <w:rPr>
          <w:rFonts w:asciiTheme="majorHAnsi" w:hAnsiTheme="majorHAnsi" w:cstheme="majorHAnsi"/>
          <w:color w:val="auto"/>
          <w:sz w:val="22"/>
          <w:szCs w:val="22"/>
        </w:rPr>
        <w:t>partner to</w:t>
      </w:r>
      <w:r w:rsidR="006A018A">
        <w:rPr>
          <w:rFonts w:asciiTheme="majorHAnsi" w:hAnsiTheme="majorHAnsi" w:cstheme="majorHAnsi"/>
          <w:color w:val="auto"/>
          <w:sz w:val="22"/>
          <w:szCs w:val="22"/>
        </w:rPr>
        <w:t xml:space="preserve"> help our clients, their families, and the community build better </w:t>
      </w:r>
      <w:r w:rsidR="00A61FD7">
        <w:rPr>
          <w:rFonts w:asciiTheme="majorHAnsi" w:hAnsiTheme="majorHAnsi" w:cstheme="majorHAnsi"/>
          <w:color w:val="auto"/>
          <w:sz w:val="22"/>
          <w:szCs w:val="22"/>
        </w:rPr>
        <w:t>lives</w:t>
      </w:r>
      <w:r w:rsidR="00D40C97">
        <w:rPr>
          <w:rFonts w:asciiTheme="majorHAnsi" w:hAnsiTheme="majorHAnsi" w:cstheme="majorHAnsi"/>
          <w:color w:val="auto"/>
          <w:sz w:val="22"/>
          <w:szCs w:val="22"/>
        </w:rPr>
        <w:t>.</w:t>
      </w:r>
    </w:p>
    <w:p w14:paraId="72BBB42F" w14:textId="77777777" w:rsidR="00A634A3" w:rsidRPr="00693357" w:rsidRDefault="00A634A3" w:rsidP="00A634A3">
      <w:pPr>
        <w:pStyle w:val="NormalParagraphStyle"/>
        <w:tabs>
          <w:tab w:val="left" w:pos="4660"/>
        </w:tabs>
        <w:contextualSpacing/>
        <w:jc w:val="both"/>
        <w:rPr>
          <w:rFonts w:asciiTheme="majorHAnsi" w:hAnsiTheme="majorHAnsi" w:cstheme="majorHAnsi"/>
          <w:color w:val="auto"/>
          <w:sz w:val="22"/>
          <w:szCs w:val="22"/>
        </w:rPr>
      </w:pPr>
    </w:p>
    <w:p w14:paraId="5749DAE2" w14:textId="77777777" w:rsidR="00BA7259" w:rsidRDefault="00E91863" w:rsidP="00E91863">
      <w:pPr>
        <w:pStyle w:val="Heading4"/>
        <w:shd w:val="clear" w:color="auto" w:fill="FFFFFF"/>
        <w:spacing w:before="0" w:beforeAutospacing="0" w:after="210" w:afterAutospacing="0"/>
        <w:rPr>
          <w:rFonts w:asciiTheme="majorHAnsi" w:eastAsiaTheme="minorHAnsi" w:hAnsiTheme="majorHAnsi" w:cstheme="majorHAnsi"/>
          <w:b w:val="0"/>
          <w:bCs w:val="0"/>
          <w:sz w:val="22"/>
          <w:szCs w:val="22"/>
        </w:rPr>
      </w:pPr>
      <w:bookmarkStart w:id="0" w:name="_Hlk121222529"/>
      <w:r w:rsidRPr="00693357">
        <w:rPr>
          <w:rFonts w:asciiTheme="majorHAnsi" w:eastAsiaTheme="minorHAnsi" w:hAnsiTheme="majorHAnsi" w:cstheme="majorHAnsi"/>
          <w:b w:val="0"/>
          <w:bCs w:val="0"/>
          <w:sz w:val="22"/>
          <w:szCs w:val="22"/>
        </w:rPr>
        <w:t xml:space="preserve">Child and Family Services </w:t>
      </w:r>
      <w:bookmarkEnd w:id="0"/>
      <w:r w:rsidR="00A67A04" w:rsidRPr="00693357">
        <w:rPr>
          <w:rFonts w:asciiTheme="majorHAnsi" w:eastAsiaTheme="minorHAnsi" w:hAnsiTheme="majorHAnsi" w:cstheme="majorHAnsi"/>
          <w:b w:val="0"/>
          <w:bCs w:val="0"/>
          <w:sz w:val="22"/>
          <w:szCs w:val="22"/>
        </w:rPr>
        <w:t>diversity initiatives are applicable—but not limited—to our practices and policies on recruitment and selection; compensation and benefits; professional development and training; promotions; transfers; social and recreational programs; layoffs</w:t>
      </w:r>
      <w:r w:rsidR="00BA7259">
        <w:rPr>
          <w:rFonts w:asciiTheme="majorHAnsi" w:eastAsiaTheme="minorHAnsi" w:hAnsiTheme="majorHAnsi" w:cstheme="majorHAnsi"/>
          <w:b w:val="0"/>
          <w:bCs w:val="0"/>
          <w:sz w:val="22"/>
          <w:szCs w:val="22"/>
        </w:rPr>
        <w:t xml:space="preserve"> and </w:t>
      </w:r>
      <w:r w:rsidR="00A67A04" w:rsidRPr="00693357">
        <w:rPr>
          <w:rFonts w:asciiTheme="majorHAnsi" w:eastAsiaTheme="minorHAnsi" w:hAnsiTheme="majorHAnsi" w:cstheme="majorHAnsi"/>
          <w:b w:val="0"/>
          <w:bCs w:val="0"/>
          <w:sz w:val="22"/>
          <w:szCs w:val="22"/>
        </w:rPr>
        <w:t>terminations</w:t>
      </w:r>
      <w:r w:rsidR="00BA7259">
        <w:rPr>
          <w:rFonts w:asciiTheme="majorHAnsi" w:eastAsiaTheme="minorHAnsi" w:hAnsiTheme="majorHAnsi" w:cstheme="majorHAnsi"/>
          <w:b w:val="0"/>
          <w:bCs w:val="0"/>
          <w:sz w:val="22"/>
          <w:szCs w:val="22"/>
        </w:rPr>
        <w:t xml:space="preserve">. </w:t>
      </w:r>
    </w:p>
    <w:p w14:paraId="2E87ACD1" w14:textId="05DEFCB7" w:rsidR="00A67A04" w:rsidRPr="00693357" w:rsidRDefault="00BA7259" w:rsidP="00E91863">
      <w:pPr>
        <w:pStyle w:val="Heading4"/>
        <w:shd w:val="clear" w:color="auto" w:fill="FFFFFF"/>
        <w:spacing w:before="0" w:beforeAutospacing="0" w:after="210" w:afterAutospacing="0"/>
        <w:rPr>
          <w:rFonts w:asciiTheme="majorHAnsi" w:eastAsiaTheme="minorHAnsi" w:hAnsiTheme="majorHAnsi" w:cstheme="majorHAnsi"/>
          <w:b w:val="0"/>
          <w:bCs w:val="0"/>
          <w:sz w:val="22"/>
          <w:szCs w:val="22"/>
        </w:rPr>
      </w:pPr>
      <w:r>
        <w:rPr>
          <w:rFonts w:asciiTheme="majorHAnsi" w:eastAsiaTheme="minorHAnsi" w:hAnsiTheme="majorHAnsi" w:cstheme="majorHAnsi"/>
          <w:b w:val="0"/>
          <w:bCs w:val="0"/>
          <w:sz w:val="22"/>
          <w:szCs w:val="22"/>
        </w:rPr>
        <w:t xml:space="preserve">As a workplace, we also value and strive to maintain a journey of </w:t>
      </w:r>
      <w:r w:rsidR="00A67A04" w:rsidRPr="00693357">
        <w:rPr>
          <w:rFonts w:asciiTheme="majorHAnsi" w:eastAsiaTheme="minorHAnsi" w:hAnsiTheme="majorHAnsi" w:cstheme="majorHAnsi"/>
          <w:b w:val="0"/>
          <w:bCs w:val="0"/>
          <w:sz w:val="22"/>
          <w:szCs w:val="22"/>
        </w:rPr>
        <w:t xml:space="preserve">development </w:t>
      </w:r>
      <w:r>
        <w:rPr>
          <w:rFonts w:asciiTheme="majorHAnsi" w:eastAsiaTheme="minorHAnsi" w:hAnsiTheme="majorHAnsi" w:cstheme="majorHAnsi"/>
          <w:b w:val="0"/>
          <w:bCs w:val="0"/>
          <w:sz w:val="22"/>
          <w:szCs w:val="22"/>
        </w:rPr>
        <w:t xml:space="preserve">in our work culture that is </w:t>
      </w:r>
      <w:r w:rsidR="00A67A04" w:rsidRPr="00693357">
        <w:rPr>
          <w:rFonts w:asciiTheme="majorHAnsi" w:eastAsiaTheme="minorHAnsi" w:hAnsiTheme="majorHAnsi" w:cstheme="majorHAnsi"/>
          <w:b w:val="0"/>
          <w:bCs w:val="0"/>
          <w:sz w:val="22"/>
          <w:szCs w:val="22"/>
        </w:rPr>
        <w:t>built on the premise of gender and diversity equity</w:t>
      </w:r>
      <w:r>
        <w:rPr>
          <w:rFonts w:asciiTheme="majorHAnsi" w:eastAsiaTheme="minorHAnsi" w:hAnsiTheme="majorHAnsi" w:cstheme="majorHAnsi"/>
          <w:b w:val="0"/>
          <w:bCs w:val="0"/>
          <w:sz w:val="22"/>
          <w:szCs w:val="22"/>
        </w:rPr>
        <w:t>, encouraging and enforcing:</w:t>
      </w:r>
    </w:p>
    <w:p w14:paraId="25FD9A81" w14:textId="77777777" w:rsidR="00A67A04" w:rsidRPr="00693357" w:rsidRDefault="00A67A04" w:rsidP="00A67A04">
      <w:pPr>
        <w:numPr>
          <w:ilvl w:val="0"/>
          <w:numId w:val="1"/>
        </w:numPr>
        <w:rPr>
          <w:rFonts w:asciiTheme="majorHAnsi" w:hAnsiTheme="majorHAnsi" w:cstheme="majorHAnsi"/>
        </w:rPr>
      </w:pPr>
      <w:r w:rsidRPr="00693357">
        <w:rPr>
          <w:rFonts w:asciiTheme="majorHAnsi" w:hAnsiTheme="majorHAnsi" w:cstheme="majorHAnsi"/>
        </w:rPr>
        <w:t>Respectful communication and cooperation between all employees.</w:t>
      </w:r>
    </w:p>
    <w:p w14:paraId="0D1D12C5" w14:textId="77777777" w:rsidR="00A67A04" w:rsidRPr="00693357" w:rsidRDefault="00A67A04" w:rsidP="00A67A04">
      <w:pPr>
        <w:numPr>
          <w:ilvl w:val="0"/>
          <w:numId w:val="1"/>
        </w:numPr>
        <w:rPr>
          <w:rFonts w:asciiTheme="majorHAnsi" w:hAnsiTheme="majorHAnsi" w:cstheme="majorHAnsi"/>
        </w:rPr>
      </w:pPr>
      <w:r w:rsidRPr="00693357">
        <w:rPr>
          <w:rFonts w:asciiTheme="majorHAnsi" w:hAnsiTheme="majorHAnsi" w:cstheme="majorHAnsi"/>
        </w:rPr>
        <w:t xml:space="preserve">Teamwork and employee participation, permitting the representation of all groups and employee perspectives. </w:t>
      </w:r>
    </w:p>
    <w:p w14:paraId="2F65C31E" w14:textId="77777777" w:rsidR="00A67A04" w:rsidRPr="00693357" w:rsidRDefault="00A67A04" w:rsidP="00A67A04">
      <w:pPr>
        <w:numPr>
          <w:ilvl w:val="0"/>
          <w:numId w:val="1"/>
        </w:numPr>
        <w:rPr>
          <w:rFonts w:asciiTheme="majorHAnsi" w:hAnsiTheme="majorHAnsi" w:cstheme="majorHAnsi"/>
        </w:rPr>
      </w:pPr>
      <w:r w:rsidRPr="00693357">
        <w:rPr>
          <w:rFonts w:asciiTheme="majorHAnsi" w:hAnsiTheme="majorHAnsi" w:cstheme="majorHAnsi"/>
        </w:rPr>
        <w:t>Work/life balance through flexible work schedules to accommodate employees’ varying needs.</w:t>
      </w:r>
    </w:p>
    <w:p w14:paraId="6DFB2E89" w14:textId="475623BB" w:rsidR="00A67A04" w:rsidRPr="00693357" w:rsidRDefault="00A67A04" w:rsidP="00A67A04">
      <w:pPr>
        <w:numPr>
          <w:ilvl w:val="0"/>
          <w:numId w:val="1"/>
        </w:numPr>
        <w:rPr>
          <w:rFonts w:asciiTheme="majorHAnsi" w:hAnsiTheme="majorHAnsi" w:cstheme="majorHAnsi"/>
        </w:rPr>
      </w:pPr>
      <w:r w:rsidRPr="00693357">
        <w:rPr>
          <w:rFonts w:asciiTheme="majorHAnsi" w:hAnsiTheme="majorHAnsi" w:cstheme="majorHAnsi"/>
        </w:rPr>
        <w:t xml:space="preserve">Employer and employee contributions to the communities we serve to promote a greater understanding and respect for </w:t>
      </w:r>
      <w:r w:rsidR="005E2344" w:rsidRPr="00693357">
        <w:rPr>
          <w:rFonts w:asciiTheme="majorHAnsi" w:hAnsiTheme="majorHAnsi" w:cstheme="majorHAnsi"/>
        </w:rPr>
        <w:t>diversity</w:t>
      </w:r>
      <w:r w:rsidRPr="00693357">
        <w:rPr>
          <w:rFonts w:asciiTheme="majorHAnsi" w:hAnsiTheme="majorHAnsi" w:cstheme="majorHAnsi"/>
        </w:rPr>
        <w:t>.</w:t>
      </w:r>
    </w:p>
    <w:p w14:paraId="3F3F228B" w14:textId="38923A0F" w:rsidR="00D51283" w:rsidRPr="00693357" w:rsidRDefault="00A67A04" w:rsidP="00D76156">
      <w:pPr>
        <w:rPr>
          <w:rFonts w:asciiTheme="majorHAnsi" w:hAnsiTheme="majorHAnsi" w:cstheme="majorHAnsi"/>
        </w:rPr>
      </w:pPr>
      <w:r w:rsidRPr="00693357">
        <w:rPr>
          <w:rFonts w:asciiTheme="majorHAnsi" w:hAnsiTheme="majorHAnsi" w:cstheme="majorHAnsi"/>
        </w:rPr>
        <w:t xml:space="preserve">Employees who believe they have been subjected to any kind of discrimination that conflicts with the company’s diversity policy and initiatives should seek assistance from </w:t>
      </w:r>
      <w:r w:rsidR="00BA7259">
        <w:rPr>
          <w:rFonts w:asciiTheme="majorHAnsi" w:hAnsiTheme="majorHAnsi" w:cstheme="majorHAnsi"/>
        </w:rPr>
        <w:t xml:space="preserve">their immediate supervisor.  If he/she is unavailable, they may seek assistance from the President/CEO. </w:t>
      </w:r>
      <w:r w:rsidR="00A634A3" w:rsidRPr="00693357">
        <w:rPr>
          <w:rFonts w:asciiTheme="majorHAnsi" w:hAnsiTheme="majorHAnsi" w:cstheme="majorHAnsi"/>
        </w:rPr>
        <w:t xml:space="preserve"> </w:t>
      </w:r>
      <w:r w:rsidR="00C36581" w:rsidRPr="00693357">
        <w:rPr>
          <w:rFonts w:asciiTheme="majorHAnsi" w:hAnsiTheme="majorHAnsi" w:cstheme="majorHAnsi"/>
        </w:rPr>
        <w:t xml:space="preserve">Any employee found to have exhibited any inappropriate conduct or behavior against others may be subject to disciplinary action. </w:t>
      </w:r>
    </w:p>
    <w:p w14:paraId="4382456B" w14:textId="41BA6BCE" w:rsidR="00D76156" w:rsidRPr="00693357" w:rsidRDefault="000D6ECA" w:rsidP="00F0026D">
      <w:pPr>
        <w:jc w:val="center"/>
        <w:rPr>
          <w:rFonts w:asciiTheme="majorHAnsi" w:hAnsiTheme="majorHAnsi" w:cstheme="majorHAnsi"/>
          <w:b/>
          <w:bCs/>
          <w:sz w:val="28"/>
          <w:szCs w:val="28"/>
        </w:rPr>
      </w:pPr>
      <w:r w:rsidRPr="00693357">
        <w:rPr>
          <w:rFonts w:asciiTheme="majorHAnsi" w:hAnsiTheme="majorHAnsi" w:cstheme="majorHAnsi"/>
          <w:b/>
          <w:bCs/>
          <w:sz w:val="28"/>
          <w:szCs w:val="28"/>
        </w:rPr>
        <w:t xml:space="preserve">Employee </w:t>
      </w:r>
      <w:r w:rsidR="00693357">
        <w:rPr>
          <w:rFonts w:asciiTheme="majorHAnsi" w:hAnsiTheme="majorHAnsi" w:cstheme="majorHAnsi"/>
          <w:b/>
          <w:bCs/>
          <w:sz w:val="28"/>
          <w:szCs w:val="28"/>
        </w:rPr>
        <w:t>C</w:t>
      </w:r>
      <w:r w:rsidRPr="00693357">
        <w:rPr>
          <w:rFonts w:asciiTheme="majorHAnsi" w:hAnsiTheme="majorHAnsi" w:cstheme="majorHAnsi"/>
          <w:b/>
          <w:bCs/>
          <w:sz w:val="28"/>
          <w:szCs w:val="28"/>
        </w:rPr>
        <w:t>ommitment an</w:t>
      </w:r>
      <w:r w:rsidR="0047195B" w:rsidRPr="00693357">
        <w:rPr>
          <w:rFonts w:asciiTheme="majorHAnsi" w:hAnsiTheme="majorHAnsi" w:cstheme="majorHAnsi"/>
          <w:b/>
          <w:bCs/>
          <w:sz w:val="28"/>
          <w:szCs w:val="28"/>
        </w:rPr>
        <w:t xml:space="preserve">d </w:t>
      </w:r>
      <w:r w:rsidR="00693357">
        <w:rPr>
          <w:rFonts w:asciiTheme="majorHAnsi" w:hAnsiTheme="majorHAnsi" w:cstheme="majorHAnsi"/>
          <w:b/>
          <w:bCs/>
          <w:sz w:val="28"/>
          <w:szCs w:val="28"/>
        </w:rPr>
        <w:t>A</w:t>
      </w:r>
      <w:r w:rsidR="0047195B" w:rsidRPr="00693357">
        <w:rPr>
          <w:rFonts w:asciiTheme="majorHAnsi" w:hAnsiTheme="majorHAnsi" w:cstheme="majorHAnsi"/>
          <w:b/>
          <w:bCs/>
          <w:sz w:val="28"/>
          <w:szCs w:val="28"/>
        </w:rPr>
        <w:t>cknowledgement</w:t>
      </w:r>
    </w:p>
    <w:p w14:paraId="10113EB8" w14:textId="77777777" w:rsidR="001825CC" w:rsidRDefault="0047195B" w:rsidP="002603FF">
      <w:pPr>
        <w:pStyle w:val="NoSpacing"/>
        <w:jc w:val="both"/>
        <w:rPr>
          <w:rFonts w:asciiTheme="majorHAnsi" w:hAnsiTheme="majorHAnsi" w:cstheme="majorHAnsi"/>
        </w:rPr>
      </w:pPr>
      <w:r w:rsidRPr="00693357">
        <w:rPr>
          <w:rFonts w:asciiTheme="majorHAnsi" w:hAnsiTheme="majorHAnsi" w:cstheme="majorHAnsi"/>
        </w:rPr>
        <w:t xml:space="preserve">I commit to </w:t>
      </w:r>
      <w:r w:rsidR="00396CE0" w:rsidRPr="00693357">
        <w:rPr>
          <w:rFonts w:asciiTheme="majorHAnsi" w:hAnsiTheme="majorHAnsi" w:cstheme="majorHAnsi"/>
        </w:rPr>
        <w:t>always treating others with dignity and respect</w:t>
      </w:r>
      <w:r w:rsidRPr="00693357">
        <w:rPr>
          <w:rFonts w:asciiTheme="majorHAnsi" w:hAnsiTheme="majorHAnsi" w:cstheme="majorHAnsi"/>
        </w:rPr>
        <w:t xml:space="preserve">. </w:t>
      </w:r>
      <w:r w:rsidR="005C6D37" w:rsidRPr="00693357">
        <w:rPr>
          <w:rFonts w:asciiTheme="majorHAnsi" w:hAnsiTheme="majorHAnsi" w:cstheme="majorHAnsi"/>
        </w:rPr>
        <w:t>I will</w:t>
      </w:r>
      <w:r w:rsidRPr="00693357">
        <w:rPr>
          <w:rFonts w:asciiTheme="majorHAnsi" w:hAnsiTheme="majorHAnsi" w:cstheme="majorHAnsi"/>
        </w:rPr>
        <w:t xml:space="preserve"> exhibit conduct that reflects inclusion during work, at work functions on or off the work site, and at all other company-sponsored </w:t>
      </w:r>
      <w:r w:rsidR="001825CC">
        <w:rPr>
          <w:rFonts w:asciiTheme="majorHAnsi" w:hAnsiTheme="majorHAnsi" w:cstheme="majorHAnsi"/>
        </w:rPr>
        <w:t>functions</w:t>
      </w:r>
      <w:r w:rsidRPr="00693357">
        <w:rPr>
          <w:rFonts w:asciiTheme="majorHAnsi" w:hAnsiTheme="majorHAnsi" w:cstheme="majorHAnsi"/>
        </w:rPr>
        <w:t>.</w:t>
      </w:r>
      <w:r w:rsidR="005C6D37" w:rsidRPr="00693357">
        <w:rPr>
          <w:rFonts w:asciiTheme="majorHAnsi" w:hAnsiTheme="majorHAnsi" w:cstheme="majorHAnsi"/>
        </w:rPr>
        <w:t xml:space="preserve"> </w:t>
      </w:r>
    </w:p>
    <w:p w14:paraId="61E96DC0" w14:textId="0D65B5F6" w:rsidR="002603FF" w:rsidRPr="00693357" w:rsidRDefault="002603FF" w:rsidP="002603FF">
      <w:pPr>
        <w:pStyle w:val="NoSpacing"/>
        <w:jc w:val="both"/>
        <w:rPr>
          <w:rFonts w:asciiTheme="majorHAnsi" w:hAnsiTheme="majorHAnsi" w:cstheme="majorHAnsi"/>
        </w:rPr>
      </w:pPr>
      <w:r w:rsidRPr="00693357">
        <w:rPr>
          <w:rFonts w:asciiTheme="majorHAnsi" w:hAnsiTheme="majorHAnsi" w:cstheme="majorHAnsi"/>
        </w:rPr>
        <w:t>I have read and understand th</w:t>
      </w:r>
      <w:r w:rsidR="001825CC">
        <w:rPr>
          <w:rFonts w:asciiTheme="majorHAnsi" w:hAnsiTheme="majorHAnsi" w:cstheme="majorHAnsi"/>
        </w:rPr>
        <w:t xml:space="preserve">is </w:t>
      </w:r>
      <w:r w:rsidR="00396CE0">
        <w:rPr>
          <w:rFonts w:asciiTheme="majorHAnsi" w:hAnsiTheme="majorHAnsi" w:cstheme="majorHAnsi"/>
        </w:rPr>
        <w:t xml:space="preserve">Diversity, Equity, and Inclusion </w:t>
      </w:r>
      <w:r w:rsidRPr="00693357">
        <w:rPr>
          <w:rFonts w:asciiTheme="majorHAnsi" w:hAnsiTheme="majorHAnsi" w:cstheme="majorHAnsi"/>
        </w:rPr>
        <w:t>Policy. My signature below confirms my knowledge, acceptance, and agreement to comply with the policy.</w:t>
      </w:r>
    </w:p>
    <w:p w14:paraId="3D3233FC" w14:textId="77777777" w:rsidR="00396CE0" w:rsidRDefault="00396CE0" w:rsidP="002603FF">
      <w:pPr>
        <w:spacing w:after="0" w:line="240" w:lineRule="auto"/>
        <w:jc w:val="both"/>
        <w:rPr>
          <w:rFonts w:asciiTheme="majorHAnsi" w:eastAsia="Times New Roman" w:hAnsiTheme="majorHAnsi" w:cstheme="majorHAnsi"/>
          <w:color w:val="000000"/>
        </w:rPr>
      </w:pPr>
    </w:p>
    <w:p w14:paraId="53243F08" w14:textId="54218090" w:rsidR="002603FF" w:rsidRPr="00693357" w:rsidRDefault="002603FF" w:rsidP="002603FF">
      <w:pPr>
        <w:spacing w:after="0" w:line="240" w:lineRule="auto"/>
        <w:jc w:val="both"/>
        <w:rPr>
          <w:rFonts w:asciiTheme="majorHAnsi" w:eastAsia="Times New Roman" w:hAnsiTheme="majorHAnsi" w:cstheme="majorHAnsi"/>
          <w:color w:val="000000"/>
        </w:rPr>
      </w:pPr>
      <w:r w:rsidRPr="00693357">
        <w:rPr>
          <w:rFonts w:asciiTheme="majorHAnsi" w:eastAsia="Times New Roman" w:hAnsiTheme="majorHAnsi" w:cstheme="majorHAnsi"/>
          <w:color w:val="000000"/>
        </w:rPr>
        <w:t>_____________________________________</w:t>
      </w:r>
      <w:r w:rsidR="005E2344">
        <w:rPr>
          <w:rFonts w:asciiTheme="majorHAnsi" w:eastAsia="Times New Roman" w:hAnsiTheme="majorHAnsi" w:cstheme="majorHAnsi"/>
          <w:color w:val="000000"/>
        </w:rPr>
        <w:t>__</w:t>
      </w:r>
      <w:r w:rsidRPr="00693357">
        <w:rPr>
          <w:rFonts w:asciiTheme="majorHAnsi" w:eastAsia="Times New Roman" w:hAnsiTheme="majorHAnsi" w:cstheme="majorHAnsi"/>
          <w:color w:val="000000"/>
        </w:rPr>
        <w:t xml:space="preserve">                               </w:t>
      </w:r>
    </w:p>
    <w:p w14:paraId="3092FF68" w14:textId="1A50D959" w:rsidR="002603FF" w:rsidRPr="00693357" w:rsidRDefault="002603FF" w:rsidP="002603FF">
      <w:pPr>
        <w:spacing w:after="0" w:line="240" w:lineRule="auto"/>
        <w:jc w:val="both"/>
        <w:rPr>
          <w:rFonts w:asciiTheme="majorHAnsi" w:eastAsia="Times New Roman" w:hAnsiTheme="majorHAnsi" w:cstheme="majorHAnsi"/>
          <w:color w:val="000000"/>
        </w:rPr>
      </w:pPr>
      <w:r w:rsidRPr="00693357">
        <w:rPr>
          <w:rFonts w:asciiTheme="majorHAnsi" w:eastAsia="Times New Roman" w:hAnsiTheme="majorHAnsi" w:cstheme="majorHAnsi"/>
          <w:color w:val="000000"/>
        </w:rPr>
        <w:t xml:space="preserve">Employee’s Name in Print                                                                    </w:t>
      </w:r>
    </w:p>
    <w:p w14:paraId="170A58DA" w14:textId="614797CC" w:rsidR="00A634A3" w:rsidRPr="00693357" w:rsidRDefault="00A634A3" w:rsidP="00A634A3">
      <w:pPr>
        <w:spacing w:after="0" w:line="240" w:lineRule="auto"/>
        <w:jc w:val="both"/>
        <w:rPr>
          <w:rFonts w:asciiTheme="majorHAnsi" w:eastAsia="Times New Roman" w:hAnsiTheme="majorHAnsi" w:cstheme="majorHAnsi"/>
          <w:color w:val="000000"/>
        </w:rPr>
      </w:pPr>
      <w:r w:rsidRPr="00693357">
        <w:rPr>
          <w:rFonts w:asciiTheme="majorHAnsi" w:eastAsia="Times New Roman" w:hAnsiTheme="majorHAnsi" w:cstheme="majorHAnsi"/>
          <w:color w:val="000000"/>
        </w:rPr>
        <w:t>_____________________________________</w:t>
      </w:r>
      <w:r w:rsidR="005E2344">
        <w:rPr>
          <w:rFonts w:asciiTheme="majorHAnsi" w:eastAsia="Times New Roman" w:hAnsiTheme="majorHAnsi" w:cstheme="majorHAnsi"/>
          <w:color w:val="000000"/>
        </w:rPr>
        <w:t>__</w:t>
      </w:r>
      <w:r w:rsidR="001825CC">
        <w:rPr>
          <w:rFonts w:asciiTheme="majorHAnsi" w:eastAsia="Times New Roman" w:hAnsiTheme="majorHAnsi" w:cstheme="majorHAnsi"/>
          <w:color w:val="000000"/>
        </w:rPr>
        <w:t xml:space="preserve">                               </w:t>
      </w:r>
      <w:r w:rsidR="001825CC" w:rsidRPr="00693357">
        <w:rPr>
          <w:rFonts w:asciiTheme="majorHAnsi" w:eastAsia="Times New Roman" w:hAnsiTheme="majorHAnsi" w:cstheme="majorHAnsi"/>
          <w:color w:val="000000"/>
        </w:rPr>
        <w:t>__________________</w:t>
      </w:r>
      <w:r w:rsidR="001825CC">
        <w:rPr>
          <w:rFonts w:asciiTheme="majorHAnsi" w:eastAsia="Times New Roman" w:hAnsiTheme="majorHAnsi" w:cstheme="majorHAnsi"/>
          <w:color w:val="000000"/>
        </w:rPr>
        <w:t>____</w:t>
      </w:r>
      <w:r w:rsidR="001825CC" w:rsidRPr="00693357">
        <w:rPr>
          <w:rFonts w:asciiTheme="majorHAnsi" w:eastAsia="Times New Roman" w:hAnsiTheme="majorHAnsi" w:cstheme="majorHAnsi"/>
          <w:color w:val="000000"/>
        </w:rPr>
        <w:t>_________</w:t>
      </w:r>
    </w:p>
    <w:p w14:paraId="02FF60A4" w14:textId="1780BA09" w:rsidR="00A634A3" w:rsidRPr="00693357" w:rsidRDefault="00A634A3" w:rsidP="00A634A3">
      <w:pPr>
        <w:spacing w:after="0" w:line="240" w:lineRule="auto"/>
        <w:jc w:val="both"/>
        <w:rPr>
          <w:rFonts w:asciiTheme="majorHAnsi" w:eastAsia="Times New Roman" w:hAnsiTheme="majorHAnsi" w:cstheme="majorHAnsi"/>
          <w:color w:val="000000"/>
        </w:rPr>
      </w:pPr>
      <w:r w:rsidRPr="00693357">
        <w:rPr>
          <w:rFonts w:asciiTheme="majorHAnsi" w:eastAsia="Times New Roman" w:hAnsiTheme="majorHAnsi" w:cstheme="majorHAnsi"/>
          <w:color w:val="000000"/>
        </w:rPr>
        <w:t>Signature of Employee</w:t>
      </w:r>
      <w:r w:rsidR="001825CC">
        <w:rPr>
          <w:rFonts w:asciiTheme="majorHAnsi" w:eastAsia="Times New Roman" w:hAnsiTheme="majorHAnsi" w:cstheme="majorHAnsi"/>
          <w:color w:val="000000"/>
        </w:rPr>
        <w:t xml:space="preserve">                                                                         </w:t>
      </w:r>
      <w:r w:rsidR="005E2344">
        <w:rPr>
          <w:rFonts w:asciiTheme="majorHAnsi" w:eastAsia="Times New Roman" w:hAnsiTheme="majorHAnsi" w:cstheme="majorHAnsi"/>
          <w:color w:val="000000"/>
        </w:rPr>
        <w:t xml:space="preserve">    </w:t>
      </w:r>
      <w:r w:rsidR="001825CC" w:rsidRPr="00693357">
        <w:rPr>
          <w:rFonts w:asciiTheme="majorHAnsi" w:eastAsia="Times New Roman" w:hAnsiTheme="majorHAnsi" w:cstheme="majorHAnsi"/>
          <w:color w:val="000000"/>
        </w:rPr>
        <w:t>Date</w:t>
      </w:r>
    </w:p>
    <w:p w14:paraId="0AA30135" w14:textId="7148356B" w:rsidR="003D06C4" w:rsidRPr="00D40C97" w:rsidRDefault="00FC7A68" w:rsidP="00D40C97">
      <w:pPr>
        <w:pStyle w:val="Heading2"/>
        <w:spacing w:before="225" w:after="300"/>
        <w:jc w:val="center"/>
        <w:rPr>
          <w:rFonts w:eastAsiaTheme="minorHAnsi" w:cstheme="majorHAnsi"/>
          <w:b/>
          <w:bCs/>
          <w:color w:val="auto"/>
          <w:sz w:val="28"/>
          <w:szCs w:val="28"/>
        </w:rPr>
      </w:pPr>
      <w:r w:rsidRPr="00D40C97">
        <w:rPr>
          <w:rFonts w:eastAsiaTheme="minorHAnsi" w:cstheme="majorHAnsi"/>
          <w:b/>
          <w:bCs/>
          <w:color w:val="auto"/>
          <w:sz w:val="28"/>
          <w:szCs w:val="28"/>
        </w:rPr>
        <w:lastRenderedPageBreak/>
        <w:t xml:space="preserve">Child and Family Services </w:t>
      </w:r>
      <w:r w:rsidR="007445DF" w:rsidRPr="00D40C97">
        <w:rPr>
          <w:rFonts w:eastAsiaTheme="minorHAnsi" w:cstheme="majorHAnsi"/>
          <w:b/>
          <w:bCs/>
          <w:color w:val="auto"/>
          <w:sz w:val="28"/>
          <w:szCs w:val="28"/>
        </w:rPr>
        <w:t xml:space="preserve">Equity </w:t>
      </w:r>
      <w:r w:rsidR="003D06C4" w:rsidRPr="00D40C97">
        <w:rPr>
          <w:rFonts w:eastAsiaTheme="minorHAnsi" w:cstheme="majorHAnsi"/>
          <w:b/>
          <w:bCs/>
          <w:color w:val="auto"/>
          <w:sz w:val="28"/>
          <w:szCs w:val="28"/>
        </w:rPr>
        <w:t>Commit</w:t>
      </w:r>
      <w:r w:rsidR="000F76BA" w:rsidRPr="00D40C97">
        <w:rPr>
          <w:rFonts w:eastAsiaTheme="minorHAnsi" w:cstheme="majorHAnsi"/>
          <w:b/>
          <w:bCs/>
          <w:color w:val="auto"/>
          <w:sz w:val="28"/>
          <w:szCs w:val="28"/>
        </w:rPr>
        <w:t>ment</w:t>
      </w:r>
      <w:r w:rsidR="003D06C4" w:rsidRPr="00D40C97">
        <w:rPr>
          <w:rFonts w:eastAsiaTheme="minorHAnsi" w:cstheme="majorHAnsi"/>
          <w:b/>
          <w:bCs/>
          <w:color w:val="auto"/>
          <w:sz w:val="28"/>
          <w:szCs w:val="28"/>
        </w:rPr>
        <w:t xml:space="preserve"> to </w:t>
      </w:r>
      <w:r w:rsidRPr="00D40C97">
        <w:rPr>
          <w:rFonts w:eastAsiaTheme="minorHAnsi" w:cstheme="majorHAnsi"/>
          <w:b/>
          <w:bCs/>
          <w:color w:val="auto"/>
          <w:sz w:val="28"/>
          <w:szCs w:val="28"/>
        </w:rPr>
        <w:t>Clients</w:t>
      </w:r>
    </w:p>
    <w:p w14:paraId="6328A44E" w14:textId="7FC3A183" w:rsidR="003D06C4" w:rsidRPr="00D40C97" w:rsidRDefault="00D76156" w:rsidP="003D06C4">
      <w:pPr>
        <w:pStyle w:val="NormalWeb"/>
        <w:spacing w:before="0" w:beforeAutospacing="0" w:after="180" w:afterAutospacing="0"/>
        <w:rPr>
          <w:rFonts w:asciiTheme="majorHAnsi" w:eastAsiaTheme="minorHAnsi" w:hAnsiTheme="majorHAnsi" w:cstheme="majorHAnsi"/>
          <w:sz w:val="22"/>
          <w:szCs w:val="22"/>
        </w:rPr>
      </w:pPr>
      <w:r w:rsidRPr="00D40C97">
        <w:rPr>
          <w:rFonts w:asciiTheme="majorHAnsi" w:eastAsiaTheme="minorHAnsi" w:hAnsiTheme="majorHAnsi" w:cstheme="majorHAnsi"/>
          <w:sz w:val="22"/>
          <w:szCs w:val="22"/>
        </w:rPr>
        <w:t xml:space="preserve">We </w:t>
      </w:r>
      <w:r w:rsidR="003D06C4" w:rsidRPr="00D40C97">
        <w:rPr>
          <w:rFonts w:asciiTheme="majorHAnsi" w:eastAsiaTheme="minorHAnsi" w:hAnsiTheme="majorHAnsi" w:cstheme="majorHAnsi"/>
          <w:sz w:val="22"/>
          <w:szCs w:val="22"/>
        </w:rPr>
        <w:t xml:space="preserve">commit to equity </w:t>
      </w:r>
      <w:r w:rsidR="007445DF" w:rsidRPr="00D40C97">
        <w:rPr>
          <w:rFonts w:asciiTheme="majorHAnsi" w:eastAsiaTheme="minorHAnsi" w:hAnsiTheme="majorHAnsi" w:cstheme="majorHAnsi"/>
          <w:sz w:val="22"/>
          <w:szCs w:val="22"/>
        </w:rPr>
        <w:t xml:space="preserve">for </w:t>
      </w:r>
      <w:r w:rsidR="00EB3EAD">
        <w:rPr>
          <w:rFonts w:asciiTheme="majorHAnsi" w:eastAsiaTheme="minorHAnsi" w:hAnsiTheme="majorHAnsi" w:cstheme="majorHAnsi"/>
          <w:sz w:val="22"/>
          <w:szCs w:val="22"/>
        </w:rPr>
        <w:t xml:space="preserve">and the value of </w:t>
      </w:r>
      <w:r w:rsidR="003D06C4" w:rsidRPr="00D40C97">
        <w:rPr>
          <w:rFonts w:asciiTheme="majorHAnsi" w:eastAsiaTheme="minorHAnsi" w:hAnsiTheme="majorHAnsi" w:cstheme="majorHAnsi"/>
          <w:sz w:val="22"/>
          <w:szCs w:val="22"/>
        </w:rPr>
        <w:t xml:space="preserve">every individual who needs </w:t>
      </w:r>
      <w:r w:rsidR="007445DF" w:rsidRPr="00D40C97">
        <w:rPr>
          <w:rFonts w:asciiTheme="majorHAnsi" w:eastAsiaTheme="minorHAnsi" w:hAnsiTheme="majorHAnsi" w:cstheme="majorHAnsi"/>
          <w:sz w:val="22"/>
          <w:szCs w:val="22"/>
        </w:rPr>
        <w:t xml:space="preserve">our </w:t>
      </w:r>
      <w:r w:rsidR="009D2496" w:rsidRPr="00D40C97">
        <w:rPr>
          <w:rFonts w:asciiTheme="majorHAnsi" w:eastAsiaTheme="minorHAnsi" w:hAnsiTheme="majorHAnsi" w:cstheme="majorHAnsi"/>
          <w:sz w:val="22"/>
          <w:szCs w:val="22"/>
        </w:rPr>
        <w:t xml:space="preserve">services of </w:t>
      </w:r>
      <w:r w:rsidR="003D06C4" w:rsidRPr="00D40C97">
        <w:rPr>
          <w:rFonts w:asciiTheme="majorHAnsi" w:eastAsiaTheme="minorHAnsi" w:hAnsiTheme="majorHAnsi" w:cstheme="majorHAnsi"/>
          <w:sz w:val="22"/>
          <w:szCs w:val="22"/>
        </w:rPr>
        <w:t>care and support.</w:t>
      </w:r>
    </w:p>
    <w:p w14:paraId="405B405A" w14:textId="0408242D" w:rsidR="00EB3EAD" w:rsidRPr="00693357" w:rsidRDefault="009D2496" w:rsidP="00EB3EAD">
      <w:pPr>
        <w:rPr>
          <w:rFonts w:asciiTheme="majorHAnsi" w:hAnsiTheme="majorHAnsi" w:cstheme="majorHAnsi"/>
        </w:rPr>
      </w:pPr>
      <w:r w:rsidRPr="00D40C97">
        <w:rPr>
          <w:rFonts w:asciiTheme="majorHAnsi" w:hAnsiTheme="majorHAnsi" w:cstheme="majorHAnsi"/>
        </w:rPr>
        <w:t>Clients and their</w:t>
      </w:r>
      <w:r w:rsidR="003D06C4" w:rsidRPr="00D40C97">
        <w:rPr>
          <w:rFonts w:asciiTheme="majorHAnsi" w:hAnsiTheme="majorHAnsi" w:cstheme="majorHAnsi"/>
        </w:rPr>
        <w:t xml:space="preserve"> families</w:t>
      </w:r>
      <w:r w:rsidRPr="00D40C97">
        <w:rPr>
          <w:rFonts w:asciiTheme="majorHAnsi" w:hAnsiTheme="majorHAnsi" w:cstheme="majorHAnsi"/>
        </w:rPr>
        <w:t xml:space="preserve"> will receive the </w:t>
      </w:r>
      <w:r w:rsidR="000F76BA" w:rsidRPr="00D40C97">
        <w:rPr>
          <w:rFonts w:asciiTheme="majorHAnsi" w:hAnsiTheme="majorHAnsi" w:cstheme="majorHAnsi"/>
        </w:rPr>
        <w:t>best care from our teams</w:t>
      </w:r>
      <w:r w:rsidRPr="00D40C97">
        <w:rPr>
          <w:rFonts w:asciiTheme="majorHAnsi" w:hAnsiTheme="majorHAnsi" w:cstheme="majorHAnsi"/>
        </w:rPr>
        <w:t xml:space="preserve">, </w:t>
      </w:r>
      <w:r w:rsidR="00551E90" w:rsidRPr="00D40C97">
        <w:rPr>
          <w:rFonts w:asciiTheme="majorHAnsi" w:hAnsiTheme="majorHAnsi" w:cstheme="majorHAnsi"/>
        </w:rPr>
        <w:t>without regard</w:t>
      </w:r>
      <w:r w:rsidR="00243EDE" w:rsidRPr="00D40C97">
        <w:rPr>
          <w:rFonts w:asciiTheme="majorHAnsi" w:hAnsiTheme="majorHAnsi" w:cstheme="majorHAnsi"/>
        </w:rPr>
        <w:t xml:space="preserve"> to</w:t>
      </w:r>
      <w:r w:rsidR="003D06C4" w:rsidRPr="00D40C97">
        <w:rPr>
          <w:rFonts w:asciiTheme="majorHAnsi" w:hAnsiTheme="majorHAnsi" w:cstheme="majorHAnsi"/>
        </w:rPr>
        <w:t xml:space="preserve"> </w:t>
      </w:r>
      <w:r w:rsidR="00EB3EAD">
        <w:rPr>
          <w:rFonts w:asciiTheme="majorHAnsi" w:hAnsiTheme="majorHAnsi" w:cstheme="majorHAnsi"/>
        </w:rPr>
        <w:t>a</w:t>
      </w:r>
      <w:r w:rsidR="00EB3EAD" w:rsidRPr="00693357">
        <w:rPr>
          <w:rFonts w:asciiTheme="majorHAnsi" w:hAnsiTheme="majorHAnsi" w:cstheme="majorHAnsi"/>
        </w:rPr>
        <w:t>ge, color, disability, ethnicity, family or marital status, gender identity or expression, language, national origin, physical and mental ability, political affiliation, race, religion, sexual orientation, socio-economic status, veteran status, and other characteristics that make our employees unique.</w:t>
      </w:r>
    </w:p>
    <w:p w14:paraId="258C4515" w14:textId="7CC843A6" w:rsidR="003D06C4" w:rsidRPr="00D40C97" w:rsidRDefault="003D06C4" w:rsidP="003D06C4">
      <w:pPr>
        <w:pStyle w:val="NormalWeb"/>
        <w:spacing w:before="0" w:beforeAutospacing="0" w:after="180" w:afterAutospacing="0"/>
        <w:rPr>
          <w:rFonts w:asciiTheme="majorHAnsi" w:eastAsiaTheme="minorHAnsi" w:hAnsiTheme="majorHAnsi" w:cstheme="majorHAnsi"/>
          <w:sz w:val="22"/>
          <w:szCs w:val="22"/>
        </w:rPr>
      </w:pPr>
      <w:r w:rsidRPr="00D40C97">
        <w:rPr>
          <w:rFonts w:asciiTheme="majorHAnsi" w:eastAsiaTheme="minorHAnsi" w:hAnsiTheme="majorHAnsi" w:cstheme="majorHAnsi"/>
          <w:sz w:val="22"/>
          <w:szCs w:val="22"/>
        </w:rPr>
        <w:t xml:space="preserve">To make sure this promise is kept, the </w:t>
      </w:r>
      <w:r w:rsidR="000F76BA" w:rsidRPr="00D40C97">
        <w:rPr>
          <w:rFonts w:asciiTheme="majorHAnsi" w:eastAsiaTheme="minorHAnsi" w:hAnsiTheme="majorHAnsi" w:cstheme="majorHAnsi"/>
          <w:sz w:val="22"/>
          <w:szCs w:val="22"/>
        </w:rPr>
        <w:t xml:space="preserve">Child and Family Services Leadership Team has enforced a </w:t>
      </w:r>
      <w:r w:rsidR="00322B8D" w:rsidRPr="00D40C97">
        <w:rPr>
          <w:rFonts w:asciiTheme="majorHAnsi" w:eastAsiaTheme="minorHAnsi" w:hAnsiTheme="majorHAnsi" w:cstheme="majorHAnsi"/>
          <w:sz w:val="22"/>
          <w:szCs w:val="22"/>
        </w:rPr>
        <w:t>Diversity, Equity, and Inclusion Policy that is to be upheld by every employee. All employees are c</w:t>
      </w:r>
      <w:r w:rsidRPr="00D40C97">
        <w:rPr>
          <w:rFonts w:asciiTheme="majorHAnsi" w:eastAsiaTheme="minorHAnsi" w:hAnsiTheme="majorHAnsi" w:cstheme="majorHAnsi"/>
          <w:sz w:val="22"/>
          <w:szCs w:val="22"/>
        </w:rPr>
        <w:t xml:space="preserve">ommitted to listening </w:t>
      </w:r>
      <w:r w:rsidR="000F5948" w:rsidRPr="00D40C97">
        <w:rPr>
          <w:rFonts w:asciiTheme="majorHAnsi" w:eastAsiaTheme="minorHAnsi" w:hAnsiTheme="majorHAnsi" w:cstheme="majorHAnsi"/>
          <w:sz w:val="22"/>
          <w:szCs w:val="22"/>
        </w:rPr>
        <w:t xml:space="preserve">to clients and their needs and providing exceptional care and overall experience. </w:t>
      </w:r>
    </w:p>
    <w:p w14:paraId="083DC41E" w14:textId="77777777" w:rsidR="003D06C4" w:rsidRPr="00D40C97" w:rsidRDefault="003D06C4" w:rsidP="00A67A04">
      <w:pPr>
        <w:rPr>
          <w:rFonts w:asciiTheme="majorHAnsi" w:hAnsiTheme="majorHAnsi" w:cstheme="majorHAnsi"/>
        </w:rPr>
      </w:pPr>
    </w:p>
    <w:p w14:paraId="211E68CF" w14:textId="77777777" w:rsidR="00243EDE" w:rsidRPr="00D40C97" w:rsidRDefault="00243EDE" w:rsidP="00A67A04">
      <w:pPr>
        <w:rPr>
          <w:rFonts w:asciiTheme="majorHAnsi" w:hAnsiTheme="majorHAnsi" w:cstheme="majorHAnsi"/>
        </w:rPr>
      </w:pPr>
    </w:p>
    <w:p w14:paraId="056A42B8" w14:textId="77777777" w:rsidR="00243EDE" w:rsidRPr="00D40C97" w:rsidRDefault="00243EDE" w:rsidP="00A67A04">
      <w:pPr>
        <w:rPr>
          <w:rFonts w:asciiTheme="majorHAnsi" w:hAnsiTheme="majorHAnsi" w:cstheme="majorHAnsi"/>
        </w:rPr>
      </w:pPr>
    </w:p>
    <w:p w14:paraId="63A84292" w14:textId="77777777" w:rsidR="00243EDE" w:rsidRPr="00D40C97" w:rsidRDefault="00243EDE" w:rsidP="00A67A04">
      <w:pPr>
        <w:rPr>
          <w:rFonts w:asciiTheme="majorHAnsi" w:hAnsiTheme="majorHAnsi" w:cstheme="majorHAnsi"/>
        </w:rPr>
      </w:pPr>
    </w:p>
    <w:p w14:paraId="5965520C" w14:textId="77777777" w:rsidR="00243EDE" w:rsidRPr="00D40C97" w:rsidRDefault="00243EDE" w:rsidP="00A67A04">
      <w:pPr>
        <w:rPr>
          <w:rFonts w:asciiTheme="majorHAnsi" w:hAnsiTheme="majorHAnsi" w:cstheme="majorHAnsi"/>
        </w:rPr>
      </w:pPr>
    </w:p>
    <w:p w14:paraId="4C0D5910" w14:textId="77777777" w:rsidR="00243EDE" w:rsidRPr="00D40C97" w:rsidRDefault="00243EDE" w:rsidP="00A67A04">
      <w:pPr>
        <w:rPr>
          <w:rFonts w:asciiTheme="majorHAnsi" w:hAnsiTheme="majorHAnsi" w:cstheme="majorHAnsi"/>
        </w:rPr>
      </w:pPr>
    </w:p>
    <w:p w14:paraId="2E169B5D" w14:textId="77777777" w:rsidR="00243EDE" w:rsidRPr="00D40C97" w:rsidRDefault="00243EDE" w:rsidP="00A67A04">
      <w:pPr>
        <w:rPr>
          <w:rFonts w:asciiTheme="majorHAnsi" w:hAnsiTheme="majorHAnsi" w:cstheme="majorHAnsi"/>
        </w:rPr>
      </w:pPr>
    </w:p>
    <w:p w14:paraId="70917E91" w14:textId="77777777" w:rsidR="00243EDE" w:rsidRPr="00D40C97" w:rsidRDefault="00243EDE" w:rsidP="00A67A04">
      <w:pPr>
        <w:rPr>
          <w:rFonts w:asciiTheme="majorHAnsi" w:hAnsiTheme="majorHAnsi" w:cstheme="majorHAnsi"/>
        </w:rPr>
      </w:pPr>
    </w:p>
    <w:p w14:paraId="2836EF20" w14:textId="77777777" w:rsidR="00243EDE" w:rsidRPr="00D40C97" w:rsidRDefault="00243EDE" w:rsidP="00A67A04">
      <w:pPr>
        <w:rPr>
          <w:rFonts w:asciiTheme="majorHAnsi" w:hAnsiTheme="majorHAnsi" w:cstheme="majorHAnsi"/>
        </w:rPr>
      </w:pPr>
    </w:p>
    <w:p w14:paraId="7FC893D9" w14:textId="77777777" w:rsidR="00243EDE" w:rsidRPr="00D40C97" w:rsidRDefault="00243EDE" w:rsidP="00A67A04">
      <w:pPr>
        <w:rPr>
          <w:rFonts w:asciiTheme="majorHAnsi" w:hAnsiTheme="majorHAnsi" w:cstheme="majorHAnsi"/>
        </w:rPr>
      </w:pPr>
    </w:p>
    <w:p w14:paraId="5496CD26" w14:textId="77777777" w:rsidR="00243EDE" w:rsidRPr="00D40C97" w:rsidRDefault="00243EDE" w:rsidP="00A67A04">
      <w:pPr>
        <w:rPr>
          <w:rFonts w:asciiTheme="majorHAnsi" w:hAnsiTheme="majorHAnsi" w:cstheme="majorHAnsi"/>
        </w:rPr>
      </w:pPr>
    </w:p>
    <w:p w14:paraId="7729A43A" w14:textId="77777777" w:rsidR="000D6ECA" w:rsidRPr="00D40C97" w:rsidRDefault="000D6ECA" w:rsidP="00A67A04">
      <w:pPr>
        <w:rPr>
          <w:rFonts w:asciiTheme="majorHAnsi" w:hAnsiTheme="majorHAnsi" w:cstheme="majorHAnsi"/>
        </w:rPr>
      </w:pPr>
    </w:p>
    <w:p w14:paraId="4FEB2F74" w14:textId="77777777" w:rsidR="000D6ECA" w:rsidRPr="00D40C97" w:rsidRDefault="000D6ECA" w:rsidP="00A67A04">
      <w:pPr>
        <w:rPr>
          <w:rFonts w:asciiTheme="majorHAnsi" w:hAnsiTheme="majorHAnsi" w:cstheme="majorHAnsi"/>
        </w:rPr>
      </w:pPr>
    </w:p>
    <w:p w14:paraId="6834F238" w14:textId="77777777" w:rsidR="00243EDE" w:rsidRPr="00D40C97" w:rsidRDefault="00243EDE" w:rsidP="00A67A04">
      <w:pPr>
        <w:rPr>
          <w:rFonts w:asciiTheme="majorHAnsi" w:hAnsiTheme="majorHAnsi" w:cstheme="majorHAnsi"/>
        </w:rPr>
      </w:pPr>
    </w:p>
    <w:p w14:paraId="10DC31FF" w14:textId="77777777" w:rsidR="00243EDE" w:rsidRPr="00D40C97" w:rsidRDefault="00243EDE" w:rsidP="00A67A04">
      <w:pPr>
        <w:rPr>
          <w:rFonts w:asciiTheme="majorHAnsi" w:hAnsiTheme="majorHAnsi" w:cstheme="majorHAnsi"/>
        </w:rPr>
      </w:pPr>
    </w:p>
    <w:p w14:paraId="69BA29EB" w14:textId="77777777" w:rsidR="00243EDE" w:rsidRPr="00D40C97" w:rsidRDefault="00243EDE" w:rsidP="00A67A04">
      <w:pPr>
        <w:rPr>
          <w:rFonts w:asciiTheme="majorHAnsi" w:hAnsiTheme="majorHAnsi" w:cstheme="majorHAnsi"/>
        </w:rPr>
      </w:pPr>
    </w:p>
    <w:p w14:paraId="2A5A91F4" w14:textId="77777777" w:rsidR="00243EDE" w:rsidRPr="00D40C97" w:rsidRDefault="00243EDE" w:rsidP="00A67A04">
      <w:pPr>
        <w:rPr>
          <w:rFonts w:asciiTheme="majorHAnsi" w:hAnsiTheme="majorHAnsi" w:cstheme="majorHAnsi"/>
        </w:rPr>
      </w:pPr>
    </w:p>
    <w:p w14:paraId="1ABBEC1D" w14:textId="77777777" w:rsidR="00243EDE" w:rsidRPr="00D40C97" w:rsidRDefault="00243EDE" w:rsidP="00A67A04">
      <w:pPr>
        <w:rPr>
          <w:rFonts w:asciiTheme="majorHAnsi" w:hAnsiTheme="majorHAnsi" w:cstheme="majorHAnsi"/>
        </w:rPr>
      </w:pPr>
    </w:p>
    <w:p w14:paraId="499D8C6E" w14:textId="77777777" w:rsidR="00243EDE" w:rsidRPr="00D40C97" w:rsidRDefault="00243EDE" w:rsidP="00A67A04">
      <w:pPr>
        <w:rPr>
          <w:rFonts w:asciiTheme="majorHAnsi" w:hAnsiTheme="majorHAnsi" w:cstheme="majorHAnsi"/>
        </w:rPr>
      </w:pPr>
    </w:p>
    <w:p w14:paraId="6143CE59" w14:textId="77777777" w:rsidR="00243EDE" w:rsidRPr="00D40C97" w:rsidRDefault="00243EDE" w:rsidP="00A67A04">
      <w:pPr>
        <w:rPr>
          <w:rFonts w:asciiTheme="majorHAnsi" w:hAnsiTheme="majorHAnsi" w:cstheme="majorHAnsi"/>
        </w:rPr>
      </w:pPr>
    </w:p>
    <w:p w14:paraId="498ABC2F" w14:textId="77777777" w:rsidR="00356733" w:rsidRDefault="00356733" w:rsidP="00D40C97">
      <w:pPr>
        <w:jc w:val="center"/>
        <w:rPr>
          <w:rFonts w:asciiTheme="majorHAnsi" w:hAnsiTheme="majorHAnsi" w:cstheme="majorHAnsi"/>
          <w:sz w:val="28"/>
          <w:szCs w:val="28"/>
        </w:rPr>
      </w:pPr>
    </w:p>
    <w:p w14:paraId="57202E78" w14:textId="77777777" w:rsidR="00356733" w:rsidRDefault="00356733" w:rsidP="00D40C97">
      <w:pPr>
        <w:jc w:val="center"/>
        <w:rPr>
          <w:rFonts w:asciiTheme="majorHAnsi" w:hAnsiTheme="majorHAnsi" w:cstheme="majorHAnsi"/>
          <w:sz w:val="28"/>
          <w:szCs w:val="28"/>
        </w:rPr>
      </w:pPr>
    </w:p>
    <w:p w14:paraId="28F38B4B" w14:textId="6A6245E4" w:rsidR="00351652" w:rsidRPr="00D40C97" w:rsidRDefault="00FE4BA1" w:rsidP="00D40C97">
      <w:pPr>
        <w:jc w:val="center"/>
        <w:rPr>
          <w:rFonts w:asciiTheme="majorHAnsi" w:hAnsiTheme="majorHAnsi" w:cstheme="majorHAnsi"/>
          <w:sz w:val="28"/>
          <w:szCs w:val="28"/>
        </w:rPr>
      </w:pPr>
      <w:hyperlink r:id="rId9" w:history="1">
        <w:r w:rsidR="00306B14" w:rsidRPr="00D40C97">
          <w:rPr>
            <w:rStyle w:val="Hyperlink"/>
            <w:rFonts w:asciiTheme="majorHAnsi" w:hAnsiTheme="majorHAnsi" w:cstheme="majorHAnsi"/>
            <w:sz w:val="28"/>
            <w:szCs w:val="28"/>
          </w:rPr>
          <w:t>Diversity, Equity &amp; Inclusion Training</w:t>
        </w:r>
      </w:hyperlink>
    </w:p>
    <w:p w14:paraId="2BDCD861" w14:textId="08A387FD" w:rsidR="000E7DD6" w:rsidRPr="00D40C97" w:rsidRDefault="000E7DD6" w:rsidP="000E7DD6">
      <w:pPr>
        <w:shd w:val="clear" w:color="auto" w:fill="FFFFFF"/>
        <w:rPr>
          <w:rFonts w:asciiTheme="majorHAnsi" w:hAnsiTheme="majorHAnsi" w:cstheme="majorHAnsi"/>
        </w:rPr>
      </w:pPr>
      <w:r w:rsidRPr="00D40C97">
        <w:rPr>
          <w:rFonts w:asciiTheme="majorHAnsi" w:hAnsiTheme="majorHAnsi" w:cstheme="majorHAnsi"/>
          <w:b/>
          <w:bCs/>
        </w:rPr>
        <w:t>Audience:</w:t>
      </w:r>
      <w:r w:rsidRPr="00D40C97">
        <w:rPr>
          <w:rFonts w:asciiTheme="majorHAnsi" w:hAnsiTheme="majorHAnsi" w:cstheme="majorHAnsi"/>
        </w:rPr>
        <w:t xml:space="preserve"> Employees, Management &amp; Executives</w:t>
      </w:r>
    </w:p>
    <w:p w14:paraId="2B758149" w14:textId="4F144371" w:rsidR="000E7DD6" w:rsidRPr="00D40C97" w:rsidRDefault="000E7DD6" w:rsidP="000E7DD6">
      <w:pPr>
        <w:shd w:val="clear" w:color="auto" w:fill="FFFFFF"/>
        <w:rPr>
          <w:rFonts w:asciiTheme="majorHAnsi" w:hAnsiTheme="majorHAnsi" w:cstheme="majorHAnsi"/>
        </w:rPr>
      </w:pPr>
      <w:r w:rsidRPr="00D40C97">
        <w:rPr>
          <w:rFonts w:asciiTheme="majorHAnsi" w:hAnsiTheme="majorHAnsi" w:cstheme="majorHAnsi"/>
        </w:rPr>
        <w:t>​</w:t>
      </w:r>
      <w:r w:rsidR="00306B14" w:rsidRPr="00D40C97">
        <w:rPr>
          <w:rFonts w:asciiTheme="majorHAnsi" w:hAnsiTheme="majorHAnsi" w:cstheme="majorHAnsi"/>
          <w:b/>
          <w:bCs/>
        </w:rPr>
        <w:t>Overview:</w:t>
      </w:r>
      <w:r w:rsidR="00306B14" w:rsidRPr="00D40C97">
        <w:rPr>
          <w:rFonts w:asciiTheme="majorHAnsi" w:hAnsiTheme="majorHAnsi" w:cstheme="majorHAnsi"/>
        </w:rPr>
        <w:t xml:space="preserve"> </w:t>
      </w:r>
      <w:r w:rsidRPr="00D40C97">
        <w:rPr>
          <w:rFonts w:asciiTheme="majorHAnsi" w:hAnsiTheme="majorHAnsi" w:cstheme="majorHAnsi"/>
        </w:rPr>
        <w:t xml:space="preserve">Introduction of fundamental concepts of DE&amp;I that engages the learner in ‘courageous conversations’ beyond race and gender. This course is designed to move you along the journey of Diversity, </w:t>
      </w:r>
      <w:r w:rsidR="00356733" w:rsidRPr="00D40C97">
        <w:rPr>
          <w:rFonts w:asciiTheme="majorHAnsi" w:hAnsiTheme="majorHAnsi" w:cstheme="majorHAnsi"/>
        </w:rPr>
        <w:t>Equity,</w:t>
      </w:r>
      <w:r w:rsidRPr="00D40C97">
        <w:rPr>
          <w:rFonts w:asciiTheme="majorHAnsi" w:hAnsiTheme="majorHAnsi" w:cstheme="majorHAnsi"/>
        </w:rPr>
        <w:t xml:space="preserve"> and Inclusion (DEI) - to share responsibilities for how DEI can improve our workplace and our lives.</w:t>
      </w:r>
    </w:p>
    <w:p w14:paraId="14F3175F" w14:textId="4D361B0D" w:rsidR="000E7DD6" w:rsidRPr="00D40C97" w:rsidRDefault="000E7DD6" w:rsidP="00306B14">
      <w:pPr>
        <w:pStyle w:val="Heading3"/>
        <w:shd w:val="clear" w:color="auto" w:fill="FFFFFF"/>
        <w:spacing w:before="0"/>
        <w:rPr>
          <w:rFonts w:eastAsiaTheme="minorHAnsi" w:cstheme="majorHAnsi"/>
          <w:b/>
          <w:bCs/>
          <w:color w:val="auto"/>
          <w:sz w:val="22"/>
          <w:szCs w:val="22"/>
        </w:rPr>
      </w:pPr>
      <w:r w:rsidRPr="00D40C97">
        <w:rPr>
          <w:rFonts w:eastAsiaTheme="minorHAnsi" w:cstheme="majorHAnsi"/>
          <w:b/>
          <w:bCs/>
          <w:color w:val="auto"/>
          <w:sz w:val="22"/>
          <w:szCs w:val="22"/>
        </w:rPr>
        <w:t>Learning Objectives</w:t>
      </w:r>
    </w:p>
    <w:p w14:paraId="4CD447C4" w14:textId="77777777" w:rsidR="000E7DD6" w:rsidRPr="00D40C97" w:rsidRDefault="000E7DD6" w:rsidP="000E7DD6">
      <w:pPr>
        <w:numPr>
          <w:ilvl w:val="0"/>
          <w:numId w:val="2"/>
        </w:numPr>
        <w:shd w:val="clear" w:color="auto" w:fill="FFFFFF"/>
        <w:spacing w:before="100" w:beforeAutospacing="1" w:after="100" w:afterAutospacing="1"/>
        <w:rPr>
          <w:rFonts w:asciiTheme="majorHAnsi" w:hAnsiTheme="majorHAnsi" w:cstheme="majorHAnsi"/>
        </w:rPr>
      </w:pPr>
      <w:r w:rsidRPr="00D40C97">
        <w:rPr>
          <w:rFonts w:asciiTheme="majorHAnsi" w:hAnsiTheme="majorHAnsi" w:cstheme="majorHAnsi"/>
        </w:rPr>
        <w:t>Cultivating tools and resources for managing, identifying, addressing and eliminating blind spots allowing associates and leaders to see the full and clear “picture”.</w:t>
      </w:r>
    </w:p>
    <w:p w14:paraId="06D20326" w14:textId="77777777" w:rsidR="000E7DD6" w:rsidRPr="00D40C97" w:rsidRDefault="000E7DD6" w:rsidP="000E7DD6">
      <w:pPr>
        <w:numPr>
          <w:ilvl w:val="0"/>
          <w:numId w:val="2"/>
        </w:numPr>
        <w:shd w:val="clear" w:color="auto" w:fill="FFFFFF"/>
        <w:spacing w:before="100" w:beforeAutospacing="1" w:after="100" w:afterAutospacing="1"/>
        <w:rPr>
          <w:rFonts w:asciiTheme="majorHAnsi" w:hAnsiTheme="majorHAnsi" w:cstheme="majorHAnsi"/>
        </w:rPr>
      </w:pPr>
      <w:r w:rsidRPr="00D40C97">
        <w:rPr>
          <w:rFonts w:asciiTheme="majorHAnsi" w:hAnsiTheme="majorHAnsi" w:cstheme="majorHAnsi"/>
        </w:rPr>
        <w:t>Exploring why everyone has unconscious bias and how awareness and understanding of bias can avoid complications in everyday interactions and mitigate risk.</w:t>
      </w:r>
    </w:p>
    <w:p w14:paraId="41CF6D38" w14:textId="77777777" w:rsidR="000E7DD6" w:rsidRPr="00D40C97" w:rsidRDefault="000E7DD6" w:rsidP="000E7DD6">
      <w:pPr>
        <w:numPr>
          <w:ilvl w:val="0"/>
          <w:numId w:val="2"/>
        </w:numPr>
        <w:shd w:val="clear" w:color="auto" w:fill="FFFFFF"/>
        <w:spacing w:before="100" w:beforeAutospacing="1" w:after="100" w:afterAutospacing="1"/>
        <w:rPr>
          <w:rFonts w:asciiTheme="majorHAnsi" w:hAnsiTheme="majorHAnsi" w:cstheme="majorHAnsi"/>
        </w:rPr>
      </w:pPr>
      <w:r w:rsidRPr="00D40C97">
        <w:rPr>
          <w:rFonts w:asciiTheme="majorHAnsi" w:hAnsiTheme="majorHAnsi" w:cstheme="majorHAnsi"/>
        </w:rPr>
        <w:t>Discovering why Diversity matters for EVERYONE.​</w:t>
      </w:r>
    </w:p>
    <w:p w14:paraId="4D9DE1D2" w14:textId="77777777" w:rsidR="000E7DD6" w:rsidRPr="00D40C97" w:rsidRDefault="000E7DD6" w:rsidP="000E7DD6">
      <w:pPr>
        <w:numPr>
          <w:ilvl w:val="0"/>
          <w:numId w:val="2"/>
        </w:numPr>
        <w:shd w:val="clear" w:color="auto" w:fill="FFFFFF"/>
        <w:spacing w:before="100" w:beforeAutospacing="1" w:after="100" w:afterAutospacing="1"/>
        <w:rPr>
          <w:rFonts w:asciiTheme="majorHAnsi" w:hAnsiTheme="majorHAnsi" w:cstheme="majorHAnsi"/>
        </w:rPr>
      </w:pPr>
      <w:r w:rsidRPr="00D40C97">
        <w:rPr>
          <w:rFonts w:asciiTheme="majorHAnsi" w:hAnsiTheme="majorHAnsi" w:cstheme="majorHAnsi"/>
        </w:rPr>
        <w:t>Defining Equity and understanding that a “One Size Fits All” model in the workplace creates barriers that directly impact an organization's ability to “see” its employees and could dismantle DE&amp;I efforts.</w:t>
      </w:r>
    </w:p>
    <w:p w14:paraId="5E96C15B" w14:textId="0C78C51B" w:rsidR="00306B14" w:rsidRPr="00D40C97" w:rsidRDefault="000E7DD6" w:rsidP="00306B14">
      <w:pPr>
        <w:numPr>
          <w:ilvl w:val="0"/>
          <w:numId w:val="2"/>
        </w:numPr>
        <w:shd w:val="clear" w:color="auto" w:fill="FFFFFF"/>
        <w:spacing w:before="100" w:beforeAutospacing="1" w:after="100" w:afterAutospacing="1"/>
        <w:rPr>
          <w:rFonts w:asciiTheme="majorHAnsi" w:hAnsiTheme="majorHAnsi" w:cstheme="majorHAnsi"/>
        </w:rPr>
      </w:pPr>
      <w:r w:rsidRPr="00D40C97">
        <w:rPr>
          <w:rFonts w:asciiTheme="majorHAnsi" w:hAnsiTheme="majorHAnsi" w:cstheme="majorHAnsi"/>
        </w:rPr>
        <w:t>Establishing and reflecting upon our personal views as it relates to Diversity and its role in and outside of the workplace. Moving beyond race and gender when engaging in “courageous conversations” designed to focus on an inclusive strategic approach to embracing DE&amp;I.</w:t>
      </w:r>
    </w:p>
    <w:p w14:paraId="4F5E7F54" w14:textId="77777777" w:rsidR="00306B14" w:rsidRPr="00D40C97" w:rsidRDefault="00306B14" w:rsidP="00306B14">
      <w:pPr>
        <w:rPr>
          <w:rFonts w:asciiTheme="majorHAnsi" w:hAnsiTheme="majorHAnsi" w:cstheme="majorHAnsi"/>
          <w:b/>
          <w:bCs/>
          <w:u w:val="single"/>
        </w:rPr>
      </w:pPr>
      <w:r w:rsidRPr="00D40C97">
        <w:rPr>
          <w:rFonts w:asciiTheme="majorHAnsi" w:hAnsiTheme="majorHAnsi" w:cstheme="majorHAnsi"/>
          <w:b/>
          <w:bCs/>
          <w:u w:val="single"/>
        </w:rPr>
        <w:t>Sign Up Instructions:</w:t>
      </w:r>
    </w:p>
    <w:p w14:paraId="7747A9C1" w14:textId="0F47056D" w:rsidR="00306B14" w:rsidRPr="00D40C97" w:rsidRDefault="00306B14" w:rsidP="00306B14">
      <w:pPr>
        <w:rPr>
          <w:rFonts w:asciiTheme="majorHAnsi" w:hAnsiTheme="majorHAnsi" w:cstheme="majorHAnsi"/>
        </w:rPr>
      </w:pPr>
      <w:r w:rsidRPr="00D40C97">
        <w:rPr>
          <w:rFonts w:asciiTheme="majorHAnsi" w:hAnsiTheme="majorHAnsi" w:cstheme="majorHAnsi"/>
        </w:rPr>
        <w:t xml:space="preserve">- Click the </w:t>
      </w:r>
      <w:hyperlink r:id="rId10" w:history="1">
        <w:r w:rsidRPr="00D40C97">
          <w:rPr>
            <w:rStyle w:val="Hyperlink"/>
            <w:rFonts w:asciiTheme="majorHAnsi" w:hAnsiTheme="majorHAnsi" w:cstheme="majorHAnsi"/>
          </w:rPr>
          <w:t>training link</w:t>
        </w:r>
      </w:hyperlink>
    </w:p>
    <w:p w14:paraId="13485511" w14:textId="4C557825" w:rsidR="00306B14" w:rsidRPr="00D40C97" w:rsidRDefault="00306B14" w:rsidP="00306B14">
      <w:pPr>
        <w:rPr>
          <w:rFonts w:asciiTheme="majorHAnsi" w:hAnsiTheme="majorHAnsi" w:cstheme="majorHAnsi"/>
        </w:rPr>
      </w:pPr>
      <w:r w:rsidRPr="00D40C97">
        <w:rPr>
          <w:rFonts w:asciiTheme="majorHAnsi" w:hAnsiTheme="majorHAnsi" w:cstheme="majorHAnsi"/>
        </w:rPr>
        <w:t xml:space="preserve">- Create a free Coursera account or login to your account </w:t>
      </w:r>
    </w:p>
    <w:p w14:paraId="58F41BB4" w14:textId="3CBFDA15" w:rsidR="00306B14" w:rsidRPr="00D40C97" w:rsidRDefault="00306B14" w:rsidP="00306B14">
      <w:pPr>
        <w:rPr>
          <w:rFonts w:asciiTheme="majorHAnsi" w:hAnsiTheme="majorHAnsi" w:cstheme="majorHAnsi"/>
        </w:rPr>
      </w:pPr>
      <w:r w:rsidRPr="00D40C97">
        <w:rPr>
          <w:rFonts w:asciiTheme="majorHAnsi" w:hAnsiTheme="majorHAnsi" w:cstheme="majorHAnsi"/>
        </w:rPr>
        <w:t>- Select Enroll button on th</w:t>
      </w:r>
      <w:r w:rsidR="00356733">
        <w:rPr>
          <w:rFonts w:asciiTheme="majorHAnsi" w:hAnsiTheme="majorHAnsi" w:cstheme="majorHAnsi"/>
        </w:rPr>
        <w:t>is</w:t>
      </w:r>
      <w:r w:rsidRPr="00D40C97">
        <w:rPr>
          <w:rFonts w:asciiTheme="majorHAnsi" w:hAnsiTheme="majorHAnsi" w:cstheme="majorHAnsi"/>
        </w:rPr>
        <w:t xml:space="preserve"> training</w:t>
      </w:r>
      <w:r w:rsidR="00356733">
        <w:rPr>
          <w:rFonts w:asciiTheme="majorHAnsi" w:hAnsiTheme="majorHAnsi" w:cstheme="majorHAnsi"/>
        </w:rPr>
        <w:t>’s</w:t>
      </w:r>
      <w:r w:rsidRPr="00D40C97">
        <w:rPr>
          <w:rFonts w:asciiTheme="majorHAnsi" w:hAnsiTheme="majorHAnsi" w:cstheme="majorHAnsi"/>
        </w:rPr>
        <w:t xml:space="preserve"> overview page</w:t>
      </w:r>
    </w:p>
    <w:p w14:paraId="27D7C0E1" w14:textId="43F05D55" w:rsidR="00306B14" w:rsidRPr="00D40C97" w:rsidRDefault="00306B14" w:rsidP="00306B14">
      <w:pPr>
        <w:rPr>
          <w:rFonts w:asciiTheme="majorHAnsi" w:hAnsiTheme="majorHAnsi" w:cstheme="majorHAnsi"/>
        </w:rPr>
      </w:pPr>
      <w:r w:rsidRPr="00D40C97">
        <w:rPr>
          <w:rFonts w:asciiTheme="majorHAnsi" w:hAnsiTheme="majorHAnsi" w:cstheme="majorHAnsi"/>
        </w:rPr>
        <w:t>- In the pop-up window, select the training without grading (free)</w:t>
      </w:r>
    </w:p>
    <w:p w14:paraId="1B0F2E37" w14:textId="77777777" w:rsidR="00306B14" w:rsidRPr="00D40C97" w:rsidRDefault="00306B14" w:rsidP="00306B14">
      <w:pPr>
        <w:rPr>
          <w:rFonts w:asciiTheme="majorHAnsi" w:hAnsiTheme="majorHAnsi" w:cstheme="majorHAnsi"/>
          <w:b/>
          <w:bCs/>
          <w:color w:val="636363"/>
          <w:sz w:val="21"/>
          <w:szCs w:val="21"/>
          <w:shd w:val="clear" w:color="auto" w:fill="FFFFFF"/>
        </w:rPr>
      </w:pPr>
      <w:r w:rsidRPr="00D40C97">
        <w:rPr>
          <w:rFonts w:asciiTheme="majorHAnsi" w:hAnsiTheme="majorHAnsi" w:cstheme="majorHAnsi"/>
        </w:rPr>
        <w:t>- Start the training (approximately 1h 20m)</w:t>
      </w:r>
    </w:p>
    <w:p w14:paraId="12B54681" w14:textId="77777777" w:rsidR="00306B14" w:rsidRPr="00D40C97" w:rsidRDefault="00306B14" w:rsidP="00306B14">
      <w:pPr>
        <w:shd w:val="clear" w:color="auto" w:fill="FFFFFF"/>
        <w:spacing w:before="100" w:beforeAutospacing="1" w:after="100" w:afterAutospacing="1"/>
        <w:rPr>
          <w:rFonts w:asciiTheme="majorHAnsi" w:hAnsiTheme="majorHAnsi" w:cstheme="majorHAnsi"/>
        </w:rPr>
      </w:pPr>
    </w:p>
    <w:p w14:paraId="22EEB327" w14:textId="77777777" w:rsidR="00144C9D" w:rsidRDefault="00144C9D" w:rsidP="00A67A04">
      <w:pPr>
        <w:rPr>
          <w:rFonts w:ascii="Arial" w:hAnsi="Arial" w:cs="Arial"/>
        </w:rPr>
      </w:pPr>
    </w:p>
    <w:p w14:paraId="54A398AA" w14:textId="77777777" w:rsidR="00FE4BA1" w:rsidRDefault="00FE4BA1" w:rsidP="00A67A04">
      <w:pPr>
        <w:rPr>
          <w:rFonts w:ascii="Arial" w:hAnsi="Arial" w:cs="Arial"/>
        </w:rPr>
      </w:pPr>
    </w:p>
    <w:p w14:paraId="4E56A3DF" w14:textId="77777777" w:rsidR="00FE4BA1" w:rsidRDefault="00FE4BA1" w:rsidP="00A67A04">
      <w:pPr>
        <w:rPr>
          <w:rFonts w:ascii="Arial" w:hAnsi="Arial" w:cs="Arial"/>
        </w:rPr>
      </w:pPr>
    </w:p>
    <w:p w14:paraId="6EDE66F3" w14:textId="77777777" w:rsidR="00FE4BA1" w:rsidRDefault="00FE4BA1" w:rsidP="00A67A04">
      <w:pPr>
        <w:rPr>
          <w:rFonts w:ascii="Arial" w:hAnsi="Arial" w:cs="Arial"/>
        </w:rPr>
      </w:pPr>
    </w:p>
    <w:p w14:paraId="2930DEA4" w14:textId="77777777" w:rsidR="00FE4BA1" w:rsidRDefault="00FE4BA1" w:rsidP="00A67A04">
      <w:pPr>
        <w:rPr>
          <w:rFonts w:ascii="Arial" w:hAnsi="Arial" w:cs="Arial"/>
        </w:rPr>
      </w:pPr>
    </w:p>
    <w:p w14:paraId="66F41EBC" w14:textId="34A95B12" w:rsidR="00FE4BA1" w:rsidRDefault="00FE4BA1" w:rsidP="00A67A04">
      <w:pPr>
        <w:rPr>
          <w:rFonts w:ascii="Arial" w:hAnsi="Arial" w:cs="Arial"/>
        </w:rPr>
      </w:pPr>
      <w:r>
        <w:rPr>
          <w:rFonts w:ascii="Arial" w:hAnsi="Arial" w:cs="Arial"/>
        </w:rPr>
        <w:t>Reviewed:  August 2024</w:t>
      </w:r>
    </w:p>
    <w:p w14:paraId="050F85A5" w14:textId="77777777" w:rsidR="00FE4BA1" w:rsidRPr="00E91863" w:rsidRDefault="00FE4BA1" w:rsidP="00A67A04">
      <w:pPr>
        <w:rPr>
          <w:rFonts w:ascii="Arial" w:hAnsi="Arial" w:cs="Arial"/>
        </w:rPr>
      </w:pPr>
    </w:p>
    <w:sectPr w:rsidR="00FE4BA1" w:rsidRPr="00E918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Roman">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D321A"/>
    <w:multiLevelType w:val="multilevel"/>
    <w:tmpl w:val="980C7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310C49"/>
    <w:multiLevelType w:val="multilevel"/>
    <w:tmpl w:val="F77E5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74055675">
    <w:abstractNumId w:val="0"/>
  </w:num>
  <w:num w:numId="2" w16cid:durableId="4442708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A04"/>
    <w:rsid w:val="00003F69"/>
    <w:rsid w:val="00056252"/>
    <w:rsid w:val="000654C6"/>
    <w:rsid w:val="00092D8E"/>
    <w:rsid w:val="000D6ECA"/>
    <w:rsid w:val="000E7DD6"/>
    <w:rsid w:val="000F5948"/>
    <w:rsid w:val="000F76BA"/>
    <w:rsid w:val="00144C9D"/>
    <w:rsid w:val="0015059D"/>
    <w:rsid w:val="001825CC"/>
    <w:rsid w:val="001C3A1F"/>
    <w:rsid w:val="001D76B5"/>
    <w:rsid w:val="001E63AF"/>
    <w:rsid w:val="00243EDE"/>
    <w:rsid w:val="002603FF"/>
    <w:rsid w:val="00306B14"/>
    <w:rsid w:val="00322B8D"/>
    <w:rsid w:val="00351652"/>
    <w:rsid w:val="00356733"/>
    <w:rsid w:val="00396CE0"/>
    <w:rsid w:val="003A6C8D"/>
    <w:rsid w:val="003D06C4"/>
    <w:rsid w:val="0047195B"/>
    <w:rsid w:val="00551E90"/>
    <w:rsid w:val="0056415C"/>
    <w:rsid w:val="005853D6"/>
    <w:rsid w:val="005B0367"/>
    <w:rsid w:val="005C6D37"/>
    <w:rsid w:val="005D4942"/>
    <w:rsid w:val="005E2344"/>
    <w:rsid w:val="00603AFC"/>
    <w:rsid w:val="00606F0F"/>
    <w:rsid w:val="00641ED6"/>
    <w:rsid w:val="00693357"/>
    <w:rsid w:val="006A018A"/>
    <w:rsid w:val="007445DF"/>
    <w:rsid w:val="00773739"/>
    <w:rsid w:val="00801DA7"/>
    <w:rsid w:val="008E5D1E"/>
    <w:rsid w:val="00955971"/>
    <w:rsid w:val="0098179E"/>
    <w:rsid w:val="009D2496"/>
    <w:rsid w:val="009D5C30"/>
    <w:rsid w:val="00A129CE"/>
    <w:rsid w:val="00A61FD7"/>
    <w:rsid w:val="00A634A3"/>
    <w:rsid w:val="00A67A04"/>
    <w:rsid w:val="00AE0860"/>
    <w:rsid w:val="00B62371"/>
    <w:rsid w:val="00BA7259"/>
    <w:rsid w:val="00C12DED"/>
    <w:rsid w:val="00C36581"/>
    <w:rsid w:val="00D40C97"/>
    <w:rsid w:val="00D51283"/>
    <w:rsid w:val="00D76156"/>
    <w:rsid w:val="00D77D67"/>
    <w:rsid w:val="00E0270E"/>
    <w:rsid w:val="00E91863"/>
    <w:rsid w:val="00E91C18"/>
    <w:rsid w:val="00EB3EAD"/>
    <w:rsid w:val="00EC03FC"/>
    <w:rsid w:val="00F0026D"/>
    <w:rsid w:val="00F17D82"/>
    <w:rsid w:val="00F341DF"/>
    <w:rsid w:val="00FC7A68"/>
    <w:rsid w:val="00FE4BA1"/>
    <w:rsid w:val="00FF79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0C11A"/>
  <w15:chartTrackingRefBased/>
  <w15:docId w15:val="{6231F90D-5420-4B78-A574-706F22F84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D06C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E7D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link w:val="Heading4Char"/>
    <w:uiPriority w:val="9"/>
    <w:qFormat/>
    <w:rsid w:val="00E9186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7A04"/>
    <w:rPr>
      <w:color w:val="0563C1" w:themeColor="hyperlink"/>
      <w:u w:val="single"/>
    </w:rPr>
  </w:style>
  <w:style w:type="character" w:styleId="UnresolvedMention">
    <w:name w:val="Unresolved Mention"/>
    <w:basedOn w:val="DefaultParagraphFont"/>
    <w:uiPriority w:val="99"/>
    <w:semiHidden/>
    <w:unhideWhenUsed/>
    <w:rsid w:val="00003F69"/>
    <w:rPr>
      <w:color w:val="605E5C"/>
      <w:shd w:val="clear" w:color="auto" w:fill="E1DFDD"/>
    </w:rPr>
  </w:style>
  <w:style w:type="character" w:customStyle="1" w:styleId="Heading4Char">
    <w:name w:val="Heading 4 Char"/>
    <w:basedOn w:val="DefaultParagraphFont"/>
    <w:link w:val="Heading4"/>
    <w:uiPriority w:val="9"/>
    <w:rsid w:val="00E91863"/>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uiPriority w:val="9"/>
    <w:semiHidden/>
    <w:rsid w:val="003D06C4"/>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3D06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0E7DD6"/>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306B14"/>
    <w:pPr>
      <w:ind w:left="720"/>
      <w:contextualSpacing/>
    </w:pPr>
  </w:style>
  <w:style w:type="paragraph" w:customStyle="1" w:styleId="NormalParagraphStyle">
    <w:name w:val="NormalParagraphStyle"/>
    <w:basedOn w:val="Normal"/>
    <w:rsid w:val="00E91C18"/>
    <w:pPr>
      <w:spacing w:after="0" w:line="240" w:lineRule="auto"/>
    </w:pPr>
    <w:rPr>
      <w:rFonts w:ascii="Times Roman" w:hAnsi="Times Roman" w:cs="Times Roman"/>
      <w:color w:val="000000"/>
      <w:sz w:val="24"/>
      <w:szCs w:val="24"/>
      <w:u w:color="000000"/>
      <w:lang w:eastAsia="ja-JP"/>
    </w:rPr>
  </w:style>
  <w:style w:type="paragraph" w:styleId="NoSpacing">
    <w:name w:val="No Spacing"/>
    <w:uiPriority w:val="1"/>
    <w:qFormat/>
    <w:rsid w:val="002603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3988306">
      <w:bodyDiv w:val="1"/>
      <w:marLeft w:val="0"/>
      <w:marRight w:val="0"/>
      <w:marTop w:val="0"/>
      <w:marBottom w:val="0"/>
      <w:divBdr>
        <w:top w:val="none" w:sz="0" w:space="0" w:color="auto"/>
        <w:left w:val="none" w:sz="0" w:space="0" w:color="auto"/>
        <w:bottom w:val="none" w:sz="0" w:space="0" w:color="auto"/>
        <w:right w:val="none" w:sz="0" w:space="0" w:color="auto"/>
      </w:divBdr>
      <w:divsChild>
        <w:div w:id="975527981">
          <w:marLeft w:val="0"/>
          <w:marRight w:val="0"/>
          <w:marTop w:val="0"/>
          <w:marBottom w:val="0"/>
          <w:divBdr>
            <w:top w:val="none" w:sz="0" w:space="0" w:color="auto"/>
            <w:left w:val="none" w:sz="0" w:space="0" w:color="auto"/>
            <w:bottom w:val="none" w:sz="0" w:space="0" w:color="auto"/>
            <w:right w:val="none" w:sz="0" w:space="0" w:color="auto"/>
          </w:divBdr>
          <w:divsChild>
            <w:div w:id="2101367978">
              <w:marLeft w:val="0"/>
              <w:marRight w:val="0"/>
              <w:marTop w:val="0"/>
              <w:marBottom w:val="0"/>
              <w:divBdr>
                <w:top w:val="single" w:sz="8" w:space="9" w:color="auto"/>
                <w:left w:val="single" w:sz="8" w:space="4" w:color="auto"/>
                <w:bottom w:val="single" w:sz="8" w:space="1" w:color="auto"/>
                <w:right w:val="single" w:sz="8" w:space="4" w:color="auto"/>
              </w:divBdr>
            </w:div>
          </w:divsChild>
        </w:div>
      </w:divsChild>
    </w:div>
    <w:div w:id="1090930144">
      <w:bodyDiv w:val="1"/>
      <w:marLeft w:val="0"/>
      <w:marRight w:val="0"/>
      <w:marTop w:val="0"/>
      <w:marBottom w:val="0"/>
      <w:divBdr>
        <w:top w:val="none" w:sz="0" w:space="0" w:color="auto"/>
        <w:left w:val="none" w:sz="0" w:space="0" w:color="auto"/>
        <w:bottom w:val="none" w:sz="0" w:space="0" w:color="auto"/>
        <w:right w:val="none" w:sz="0" w:space="0" w:color="auto"/>
      </w:divBdr>
    </w:div>
    <w:div w:id="1293362697">
      <w:bodyDiv w:val="1"/>
      <w:marLeft w:val="0"/>
      <w:marRight w:val="0"/>
      <w:marTop w:val="0"/>
      <w:marBottom w:val="0"/>
      <w:divBdr>
        <w:top w:val="none" w:sz="0" w:space="0" w:color="auto"/>
        <w:left w:val="none" w:sz="0" w:space="0" w:color="auto"/>
        <w:bottom w:val="none" w:sz="0" w:space="0" w:color="auto"/>
        <w:right w:val="none" w:sz="0" w:space="0" w:color="auto"/>
      </w:divBdr>
      <w:divsChild>
        <w:div w:id="1244487194">
          <w:marLeft w:val="0"/>
          <w:marRight w:val="0"/>
          <w:marTop w:val="0"/>
          <w:marBottom w:val="240"/>
          <w:divBdr>
            <w:top w:val="none" w:sz="0" w:space="0" w:color="auto"/>
            <w:left w:val="none" w:sz="0" w:space="0" w:color="auto"/>
            <w:bottom w:val="none" w:sz="0" w:space="0" w:color="auto"/>
            <w:right w:val="none" w:sz="0" w:space="0" w:color="auto"/>
          </w:divBdr>
        </w:div>
        <w:div w:id="165094248">
          <w:marLeft w:val="0"/>
          <w:marRight w:val="0"/>
          <w:marTop w:val="0"/>
          <w:marBottom w:val="0"/>
          <w:divBdr>
            <w:top w:val="none" w:sz="0" w:space="0" w:color="auto"/>
            <w:left w:val="none" w:sz="0" w:space="0" w:color="auto"/>
            <w:bottom w:val="none" w:sz="0" w:space="0" w:color="auto"/>
            <w:right w:val="none" w:sz="0" w:space="0" w:color="auto"/>
          </w:divBdr>
        </w:div>
      </w:divsChild>
    </w:div>
    <w:div w:id="1415123061">
      <w:bodyDiv w:val="1"/>
      <w:marLeft w:val="0"/>
      <w:marRight w:val="0"/>
      <w:marTop w:val="0"/>
      <w:marBottom w:val="0"/>
      <w:divBdr>
        <w:top w:val="none" w:sz="0" w:space="0" w:color="auto"/>
        <w:left w:val="none" w:sz="0" w:space="0" w:color="auto"/>
        <w:bottom w:val="none" w:sz="0" w:space="0" w:color="auto"/>
        <w:right w:val="none" w:sz="0" w:space="0" w:color="auto"/>
      </w:divBdr>
    </w:div>
    <w:div w:id="1814322325">
      <w:bodyDiv w:val="1"/>
      <w:marLeft w:val="0"/>
      <w:marRight w:val="0"/>
      <w:marTop w:val="0"/>
      <w:marBottom w:val="0"/>
      <w:divBdr>
        <w:top w:val="none" w:sz="0" w:space="0" w:color="auto"/>
        <w:left w:val="none" w:sz="0" w:space="0" w:color="auto"/>
        <w:bottom w:val="none" w:sz="0" w:space="0" w:color="auto"/>
        <w:right w:val="none" w:sz="0" w:space="0" w:color="auto"/>
      </w:divBdr>
      <w:divsChild>
        <w:div w:id="12755560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classcentral.com/course/diversity-equity-inclusion-97261" TargetMode="External"/><Relationship Id="rId4" Type="http://schemas.openxmlformats.org/officeDocument/2006/relationships/customXml" Target="../customXml/item4.xml"/><Relationship Id="rId9" Type="http://schemas.openxmlformats.org/officeDocument/2006/relationships/hyperlink" Target="https://www.classcentral.com/course/diversity-equity-inclusion-972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3CB49FF7D92047967B78906379AE19" ma:contentTypeVersion="6" ma:contentTypeDescription="Create a new document." ma:contentTypeScope="" ma:versionID="7c2653645dbb31f1bdc8f4e6fadbda2a">
  <xsd:schema xmlns:xsd="http://www.w3.org/2001/XMLSchema" xmlns:xs="http://www.w3.org/2001/XMLSchema" xmlns:p="http://schemas.microsoft.com/office/2006/metadata/properties" xmlns:ns1="http://schemas.microsoft.com/sharepoint/v3" xmlns:ns2="9e35c72e-853b-4481-acd9-8b56c994845b" xmlns:ns3="3aa79ce1-a984-494d-b1bd-153801895108" targetNamespace="http://schemas.microsoft.com/office/2006/metadata/properties" ma:root="true" ma:fieldsID="be12baedaa4216fc7624db34bc4ac38a" ns1:_="" ns2:_="" ns3:_="">
    <xsd:import namespace="http://schemas.microsoft.com/sharepoint/v3"/>
    <xsd:import namespace="9e35c72e-853b-4481-acd9-8b56c994845b"/>
    <xsd:import namespace="3aa79ce1-a984-494d-b1bd-153801895108"/>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element ref="ns2:TaxKeywordTaxHTField" minOccurs="0"/>
                <xsd:element ref="ns2:TaxCatchAll" minOccurs="0"/>
                <xsd:element ref="ns3:SHRMCoreIsTool" minOccurs="0"/>
                <xsd:element ref="ns3:SHRMCoreMembersOnl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35c72e-853b-4481-acd9-8b56c994845b"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TaxKeywordTaxHTField" ma:index="14" nillable="true" ma:taxonomy="true" ma:internalName="TaxKeywordTaxHTField" ma:taxonomyFieldName="TaxKeyword" ma:displayName="Enterprise Keywords"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TaxCatchAll" ma:index="15" nillable="true" ma:displayName="Taxonomy Catch All Column" ma:hidden="true" ma:list="{34ac6ce0-1bc1-4c00-9ac6-5299b43f4132}" ma:internalName="TaxCatchAll" ma:showField="CatchAllData" ma:web="9e35c72e-853b-4481-acd9-8b56c994845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aa79ce1-a984-494d-b1bd-153801895108" elementFormDefault="qualified">
    <xsd:import namespace="http://schemas.microsoft.com/office/2006/documentManagement/types"/>
    <xsd:import namespace="http://schemas.microsoft.com/office/infopath/2007/PartnerControls"/>
    <xsd:element name="SHRMCoreIsTool" ma:index="16" nillable="true" ma:displayName="Is Tool" ma:internalName="SHRMCoreIsTool">
      <xsd:simpleType>
        <xsd:restriction base="dms:Boolean"/>
      </xsd:simpleType>
    </xsd:element>
    <xsd:element name="SHRMCoreMembersOnly" ma:index="17" nillable="true" ma:displayName="Members Only" ma:internalName="SHRMCoreMembersOnly">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RMCoreIsTool xmlns="3aa79ce1-a984-494d-b1bd-153801895108">true</SHRMCoreIsTool>
    <TaxKeywordTaxHTField xmlns="9e35c72e-853b-4481-acd9-8b56c994845b">
      <Terms xmlns="http://schemas.microsoft.com/office/infopath/2007/PartnerControls"/>
    </TaxKeywordTaxHTField>
    <TaxCatchAll xmlns="9e35c72e-853b-4481-acd9-8b56c994845b"/>
    <PublishingExpirationDate xmlns="http://schemas.microsoft.com/sharepoint/v3" xsi:nil="true"/>
    <PublishingStartDate xmlns="http://schemas.microsoft.com/sharepoint/v3" xsi:nil="true"/>
    <SHRMCoreMembersOnly xmlns="3aa79ce1-a984-494d-b1bd-153801895108">true</SHRMCoreMembersOnly>
    <_dlc_DocId xmlns="9e35c72e-853b-4481-acd9-8b56c994845b">UC5APVKEY7YA-1742957208-164</_dlc_DocId>
    <_dlc_DocIdUrl xmlns="9e35c72e-853b-4481-acd9-8b56c994845b">
      <Url>https://edit.shrm.org/ResourcesAndTools/tools-and-samples/policies/_layouts/15/DocIdRedir.aspx?ID=UC5APVKEY7YA-1742957208-164</Url>
      <Description>UC5APVKEY7YA-1742957208-164</Description>
    </_dlc_DocIdUrl>
  </documentManagement>
</p:properties>
</file>

<file path=customXml/itemProps1.xml><?xml version="1.0" encoding="utf-8"?>
<ds:datastoreItem xmlns:ds="http://schemas.openxmlformats.org/officeDocument/2006/customXml" ds:itemID="{27897FBD-50C0-4536-9C8E-E9714228FD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35c72e-853b-4481-acd9-8b56c994845b"/>
    <ds:schemaRef ds:uri="3aa79ce1-a984-494d-b1bd-1538018951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84BBE9-85BF-49CD-B6D6-B6C0648A0A27}">
  <ds:schemaRefs>
    <ds:schemaRef ds:uri="http://schemas.microsoft.com/sharepoint/events"/>
  </ds:schemaRefs>
</ds:datastoreItem>
</file>

<file path=customXml/itemProps3.xml><?xml version="1.0" encoding="utf-8"?>
<ds:datastoreItem xmlns:ds="http://schemas.openxmlformats.org/officeDocument/2006/customXml" ds:itemID="{DE5A3D4D-9ED9-4A83-8CF3-99C21F593270}">
  <ds:schemaRefs>
    <ds:schemaRef ds:uri="http://schemas.microsoft.com/sharepoint/v3/contenttype/forms"/>
  </ds:schemaRefs>
</ds:datastoreItem>
</file>

<file path=customXml/itemProps4.xml><?xml version="1.0" encoding="utf-8"?>
<ds:datastoreItem xmlns:ds="http://schemas.openxmlformats.org/officeDocument/2006/customXml" ds:itemID="{A936440D-FC7E-4104-B301-02E9EA949E82}">
  <ds:schemaRefs>
    <ds:schemaRef ds:uri="http://schemas.microsoft.com/office/2006/metadata/properties"/>
    <ds:schemaRef ds:uri="http://schemas.microsoft.com/office/infopath/2007/PartnerControls"/>
    <ds:schemaRef ds:uri="3aa79ce1-a984-494d-b1bd-153801895108"/>
    <ds:schemaRef ds:uri="9e35c72e-853b-4481-acd9-8b56c994845b"/>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838</Words>
  <Characters>4783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SHRM</Company>
  <LinksUpToDate>false</LinksUpToDate>
  <CharactersWithSpaces>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Yvette</dc:creator>
  <cp:keywords/>
  <dc:description/>
  <cp:lastModifiedBy>Jill Hogenson</cp:lastModifiedBy>
  <cp:revision>3</cp:revision>
  <dcterms:created xsi:type="dcterms:W3CDTF">2024-05-14T20:21:00Z</dcterms:created>
  <dcterms:modified xsi:type="dcterms:W3CDTF">2024-08-12T19:19:00Z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0x0101000D3CB49FF7D92047967B78906379AE19</vt:lpwstr>
  </property>
  <property fmtid="{D5CDD505-2E9C-101B-9397-08002B2CF9AE}" pid="3" name="_dlc_DocIdItemGuid">
    <vt:lpwstr>b6638788-9e7e-46f0-af3a-4415ee148412</vt:lpwstr>
  </property>
  <property fmtid="{D5CDD505-2E9C-101B-9397-08002B2CF9AE}" pid="4" name="TaxKeyword">
    <vt:lpwstr/>
  </property>
</Properties>
</file>